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23 AO PROJETO DE LEI N.º 25/2014</w:t>
      </w:r>
    </w:p>
    <w:p>
      <w:pPr>
        <w:pStyle w:val="style0"/>
      </w:pPr>
      <w:r>
        <w:rPr/>
      </w:r>
    </w:p>
    <w:p>
      <w:pPr>
        <w:pStyle w:val="style0"/>
      </w:pPr>
      <w:bookmarkStart w:id="0" w:name="_GoBack"/>
      <w:bookmarkStart w:id="1" w:name="_GoBack"/>
      <w:bookmarkEnd w:id="1"/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Ação de </w:t>
      </w:r>
      <w:r>
        <w:rPr>
          <w:b/>
        </w:rPr>
        <w:t>RECONSTRUÇÃO COM COBERTURA DA QUADRA DO CONJUNTO HABITACIONAL ROMERO DE CARVALHO</w:t>
      </w:r>
      <w:r>
        <w:rPr>
          <w:sz w:val="20"/>
          <w:b/>
          <w:szCs w:val="20"/>
          <w:rFonts w:ascii="Arial" w:cs="Arial" w:hAnsi="Arial"/>
        </w:rPr>
        <w:t xml:space="preserve"> aos Anexos de Despesas do Projeto de Lei n.º 25/2014.</w:t>
      </w:r>
    </w:p>
    <w:p>
      <w:pPr>
        <w:pStyle w:val="style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1.º Fica adicionado aos Anexos de Despesas do Projeto de Lei n.º 25/2014 a Ação de RECONSTRUÇÃO COM COBERTURA DA QUADRA DO CONJUNTO HABITACIONAL ROMERO DE CARVALHO.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</w:pPr>
      <w:r>
        <w:rPr/>
      </w:r>
    </w:p>
    <w:p>
      <w:pPr>
        <w:pStyle w:val="style0"/>
        <w:ind w:firstLine="708" w:left="1416" w:right="0"/>
      </w:pPr>
      <w:r>
        <w:rPr>
          <w:sz w:val="24"/>
          <w:szCs w:val="24"/>
          <w:rFonts w:ascii="Arial" w:cs="Arial" w:hAnsi="Arial"/>
        </w:rPr>
        <w:t>Geraldo da Cruz Alves Andrade (Louro)</w:t>
      </w:r>
      <w:r>
        <w:rPr/>
        <w:tab/>
      </w:r>
    </w:p>
    <w:p>
      <w:pPr>
        <w:pStyle w:val="style0"/>
        <w:jc w:val="both"/>
        <w:ind w:hanging="0" w:left="708" w:right="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paragraph">
    <w:name w:val="Título"/>
    <w:basedOn w:val="style0"/>
    <w:next w:val="style18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8" w:type="paragraph">
    <w:name w:val="Corpo de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/>
  </w:style>
  <w:style w:styleId="style20" w:type="paragraph">
    <w:name w:val="Legenda"/>
    <w:basedOn w:val="style0"/>
    <w:next w:val="style20"/>
    <w:pPr>
      <w:suppressLineNumbers/>
      <w:spacing w:after="120" w:before="120"/>
    </w:pPr>
    <w:rPr>
      <w:sz w:val="24"/>
      <w:i/>
      <w:szCs w:val="24"/>
      <w:iCs/>
    </w:rPr>
  </w:style>
  <w:style w:styleId="style21" w:type="paragraph">
    <w:name w:val="Índice"/>
    <w:basedOn w:val="style0"/>
    <w:next w:val="style21"/>
    <w:pPr>
      <w:suppressLineNumbers/>
    </w:pPr>
    <w:rPr/>
  </w:style>
  <w:style w:styleId="style22" w:type="paragraph">
    <w:name w:val="Balloon Text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2014-11-21T11:35:00.00Z</dcterms:created>
  <dc:creator>juridico1</dc:creator>
  <cp:lastModifiedBy>Câmara P.Leopoldo</cp:lastModifiedBy>
  <cp:lastPrinted>2014-11-24T17:04:37.00Z</cp:lastPrinted>
  <dcterms:modified xsi:type="dcterms:W3CDTF">2014-11-21T11:35:00.00Z</dcterms:modified>
  <cp:revision>2</cp:revision>
</cp:coreProperties>
</file>