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szCs w:val="24"/>
          <w:bCs/>
          <w:rFonts w:ascii="Arial" w:cs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szCs w:val="24"/>
          <w:rFonts w:ascii="Arial" w:cs="Arial" w:hAnsi="Arial"/>
        </w:rPr>
        <w:t>EMENDA ADITIVA N.º 29 AO PROJETO DE LEI N.º 25/2014</w:t>
      </w:r>
    </w:p>
    <w:p>
      <w:pPr>
        <w:pStyle w:val="style0"/>
      </w:pPr>
      <w:r>
        <w:rPr/>
      </w:r>
    </w:p>
    <w:p>
      <w:pPr>
        <w:pStyle w:val="style0"/>
      </w:pPr>
      <w:r>
        <w:rPr/>
      </w:r>
    </w:p>
    <w:p>
      <w:pPr>
        <w:pStyle w:val="style0"/>
        <w:jc w:val="both"/>
        <w:ind w:hanging="0" w:left="2268" w:right="0"/>
      </w:pPr>
      <w:r>
        <w:rPr>
          <w:sz w:val="20"/>
          <w:b/>
          <w:szCs w:val="20"/>
          <w:rFonts w:ascii="Arial" w:cs="Arial" w:hAnsi="Arial"/>
        </w:rPr>
        <w:t>EMENTA: Adiciona Ação de Construção de Quadra Coberta no Distrito de Dr. Lund aos Anexos de Despesas do Projeto de Lei n.º 25/2014.</w:t>
      </w:r>
    </w:p>
    <w:p>
      <w:pPr>
        <w:pStyle w:val="style0"/>
      </w:pPr>
      <w:r>
        <w:rPr/>
      </w:r>
    </w:p>
    <w:p>
      <w:pPr>
        <w:pStyle w:val="style0"/>
        <w:jc w:val="both"/>
        <w:ind w:firstLine="851" w:left="0" w:right="0"/>
      </w:pPr>
      <w:r>
        <w:rPr>
          <w:sz w:val="24"/>
          <w:szCs w:val="24"/>
          <w:rFonts w:ascii="Arial" w:cs="Arial" w:hAnsi="Arial"/>
        </w:rPr>
        <w:t>Art. 1.º Fica adicionado aos Anexos de Despesas do Projeto de Lei n.º 25/2014 a Ação de Construção de Quadra Coberta no Distrito de Dr. Lund</w:t>
      </w:r>
      <w:bookmarkStart w:id="0" w:name="_GoBack"/>
      <w:bookmarkEnd w:id="0"/>
      <w:r>
        <w:rPr>
          <w:sz w:val="24"/>
          <w:szCs w:val="24"/>
          <w:rFonts w:ascii="Arial" w:cs="Arial" w:hAnsi="Arial"/>
        </w:rPr>
        <w:t>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szCs w:val="24"/>
          <w:rFonts w:ascii="Arial" w:cs="Arial" w:hAnsi="Arial"/>
        </w:rPr>
        <w:t>Sala das Sessões, 24 de novembro de 2014.</w:t>
      </w:r>
    </w:p>
    <w:p>
      <w:pPr>
        <w:pStyle w:val="style0"/>
      </w:pPr>
      <w:r>
        <w:rPr/>
      </w:r>
    </w:p>
    <w:p>
      <w:pPr>
        <w:pStyle w:val="style0"/>
        <w:ind w:firstLine="708" w:left="1416" w:right="0"/>
      </w:pPr>
      <w:r>
        <w:rPr>
          <w:sz w:val="24"/>
          <w:szCs w:val="24"/>
          <w:rFonts w:ascii="Arial" w:cs="Arial" w:hAnsi="Arial"/>
        </w:rPr>
        <w:t>Geraldo da Cruz Alves Andrade (Louro)</w:t>
      </w:r>
      <w:r>
        <w:rPr/>
        <w:tab/>
      </w:r>
    </w:p>
    <w:p>
      <w:pPr>
        <w:pStyle w:val="style0"/>
        <w:jc w:val="both"/>
        <w:ind w:hanging="0" w:left="708" w:right="0"/>
        <w:spacing w:after="200" w:before="0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2"/>
      <w:rFonts w:ascii="Calibri" w:cs="Times New Roman" w:eastAsia="Calibri" w:hAnsi="Calibri"/>
      <w:lang w:bidi="ar-SA" w:eastAsia="en-US" w:val="pt-BR"/>
    </w:rPr>
  </w:style>
  <w:style w:styleId="style15" w:type="character">
    <w:name w:val="Default Paragraph Font"/>
    <w:next w:val="style15"/>
    <w:rPr/>
  </w:style>
  <w:style w:styleId="style16" w:type="character">
    <w:name w:val="Texto de balão Char"/>
    <w:basedOn w:val="style15"/>
    <w:next w:val="style16"/>
    <w:rPr/>
  </w:style>
  <w:style w:styleId="style17" w:type="paragraph">
    <w:name w:val="Título"/>
    <w:basedOn w:val="style0"/>
    <w:next w:val="style18"/>
    <w:pPr>
      <w:keepNext/>
      <w:spacing w:after="120" w:before="240"/>
    </w:pPr>
    <w:rPr>
      <w:sz w:val="28"/>
      <w:szCs w:val="28"/>
      <w:rFonts w:ascii="Arial" w:cs="DejaVu Sans" w:eastAsia="DejaVu Sans" w:hAnsi="Arial"/>
    </w:rPr>
  </w:style>
  <w:style w:styleId="style18" w:type="paragraph">
    <w:name w:val="Corpo de texto"/>
    <w:basedOn w:val="style0"/>
    <w:next w:val="style18"/>
    <w:pPr>
      <w:spacing w:after="120" w:before="0"/>
    </w:pPr>
    <w:rPr/>
  </w:style>
  <w:style w:styleId="style19" w:type="paragraph">
    <w:name w:val="Lista"/>
    <w:basedOn w:val="style18"/>
    <w:next w:val="style19"/>
    <w:pPr/>
    <w:rPr/>
  </w:style>
  <w:style w:styleId="style20" w:type="paragraph">
    <w:name w:val="Legenda"/>
    <w:basedOn w:val="style0"/>
    <w:next w:val="style20"/>
    <w:pPr>
      <w:suppressLineNumbers/>
      <w:spacing w:after="120" w:before="120"/>
    </w:pPr>
    <w:rPr>
      <w:sz w:val="24"/>
      <w:i/>
      <w:szCs w:val="24"/>
      <w:iCs/>
    </w:rPr>
  </w:style>
  <w:style w:styleId="style21" w:type="paragraph">
    <w:name w:val="Índice"/>
    <w:basedOn w:val="style0"/>
    <w:next w:val="style21"/>
    <w:pPr>
      <w:suppressLineNumbers/>
    </w:pPr>
    <w:rPr/>
  </w:style>
  <w:style w:styleId="style22" w:type="paragraph">
    <w:name w:val="Balloon Text"/>
    <w:basedOn w:val="style0"/>
    <w:next w:val="style22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2014-11-21T11:49:00.00Z</dcterms:created>
  <dc:creator>juridico1</dc:creator>
  <cp:lastModifiedBy>Câmara P.Leopoldo</cp:lastModifiedBy>
  <cp:lastPrinted>2014-11-24T17:06:56.00Z</cp:lastPrinted>
  <dcterms:modified xsi:type="dcterms:W3CDTF">2014-11-21T11:49:00.00Z</dcterms:modified>
  <cp:revision>2</cp:revision>
</cp:coreProperties>
</file>