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Câmara Municipal de Pedro Leopoldo</w:t>
      </w:r>
    </w:p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Uma nova história!</w:t>
      </w:r>
    </w:p>
    <w:p>
      <w:pPr>
        <w:pStyle w:val="style0"/>
      </w:pPr>
      <w:r>
        <w:rPr/>
      </w:r>
    </w:p>
    <w:p>
      <w:pPr>
        <w:pStyle w:val="style0"/>
      </w:pPr>
      <w:r>
        <w:rPr>
          <w:sz w:val="24"/>
          <w:b/>
          <w:szCs w:val="24"/>
          <w:rFonts w:ascii="Arial" w:cs="Arial" w:hAnsi="Arial"/>
        </w:rPr>
        <w:t xml:space="preserve">EMENDA </w:t>
      </w:r>
      <w:r>
        <w:rPr>
          <w:color w:val="FF0000"/>
          <w:sz w:val="24"/>
          <w:b/>
          <w:szCs w:val="24"/>
          <w:rFonts w:ascii="Arial" w:cs="Arial" w:hAnsi="Arial"/>
        </w:rPr>
        <w:t xml:space="preserve">ADITIVA N.º 35  </w:t>
      </w:r>
      <w:r>
        <w:rPr>
          <w:sz w:val="24"/>
          <w:b/>
          <w:szCs w:val="24"/>
          <w:rFonts w:ascii="Arial" w:cs="Arial" w:hAnsi="Arial"/>
        </w:rPr>
        <w:t>AO PROJETO DE LEI N.º 25/2014</w:t>
      </w:r>
    </w:p>
    <w:p>
      <w:pPr>
        <w:pStyle w:val="style0"/>
        <w:jc w:val="both"/>
        <w:ind w:hanging="0" w:left="2268" w:right="0"/>
      </w:pPr>
      <w:r>
        <w:rPr>
          <w:sz w:val="20"/>
          <w:b/>
          <w:szCs w:val="20"/>
          <w:rFonts w:ascii="Arial" w:cs="Arial" w:hAnsi="Arial"/>
        </w:rPr>
        <w:t xml:space="preserve">Ementa: Adiciona, onde couber nos anexos de despesas do Projeto de Lei n.º 25/2014, a Ação de implantação de novas creches no bairro Teotônio Batista de Freitas e no distrito de Lagoa de Santo Antônio. </w:t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Art.1.º Fica adicionada aos anexos de despesas do Projeto de Lei n.º 25/2014 a seguinte ação: implantação de</w:t>
      </w:r>
      <w:bookmarkStart w:id="0" w:name="_GoBack"/>
      <w:bookmarkEnd w:id="0"/>
      <w:r>
        <w:rPr>
          <w:sz w:val="24"/>
          <w:szCs w:val="24"/>
          <w:rFonts w:ascii="Arial" w:cs="Arial" w:hAnsi="Arial"/>
        </w:rPr>
        <w:t xml:space="preserve"> novas creches no bairro Teotônio Batista de Freitas e no distrito de Lagoa de Santo Antônio.  </w:t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Art. 2.º Esta emenda tramitará nos termos do que dispõe o Regimento Interno da Câmara Municipal de Pedro Leopoldo.</w:t>
      </w:r>
    </w:p>
    <w:p>
      <w:pPr>
        <w:pStyle w:val="style0"/>
        <w:ind w:firstLine="851" w:left="0" w:right="0"/>
      </w:pPr>
      <w:r>
        <w:rPr>
          <w:sz w:val="24"/>
          <w:szCs w:val="24"/>
          <w:rFonts w:ascii="Arial" w:cs="Arial" w:hAnsi="Arial"/>
        </w:rPr>
        <w:t>Sala das Sessões, 24 de novembro de 2014.</w:t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32"/>
          <w:szCs w:val="32"/>
          <w:rFonts w:ascii="Forte" w:cs="Arial" w:hAnsi="Forte"/>
        </w:rPr>
        <w:t>Leonardo Pereira Ribeiro</w:t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24"/>
          <w:szCs w:val="24"/>
          <w:rFonts w:ascii="Arial" w:cs="Arial" w:hAnsi="Arial"/>
        </w:rPr>
        <w:t xml:space="preserve">            </w:t>
      </w:r>
      <w:r>
        <w:rPr>
          <w:sz w:val="20"/>
          <w:b/>
          <w:szCs w:val="20"/>
          <w:rFonts w:ascii="Arial" w:cs="Arial" w:hAnsi="Arial"/>
        </w:rPr>
        <w:t xml:space="preserve">Vereador </w:t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32"/>
          <w:szCs w:val="32"/>
          <w:rFonts w:ascii="Forte" w:cs="Arial" w:hAnsi="Forte"/>
        </w:rPr>
        <w:t>Mayron César Tavares Torres</w:t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24"/>
          <w:szCs w:val="24"/>
          <w:rFonts w:ascii="Arial" w:cs="Arial" w:hAnsi="Arial"/>
        </w:rPr>
        <w:t xml:space="preserve">            </w:t>
      </w:r>
      <w:r>
        <w:rPr>
          <w:sz w:val="20"/>
          <w:b/>
          <w:szCs w:val="20"/>
          <w:rFonts w:ascii="Arial" w:cs="Arial" w:hAnsi="Arial"/>
        </w:rPr>
        <w:t xml:space="preserve">Vereador </w:t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</w:pPr>
      <w:r>
        <w:rPr/>
      </w:r>
    </w:p>
    <w:p>
      <w:pPr>
        <w:pStyle w:val="style0"/>
        <w:spacing w:after="200" w:before="0"/>
      </w:pPr>
      <w:r>
        <w:rPr/>
      </w:r>
    </w:p>
    <w:sectPr>
      <w:formProt w:val="off"/>
      <w:pgSz w:h="16838" w:w="11906"/>
      <w:textDirection w:val="lrTb"/>
      <w:pgNumType w:fmt="decimal"/>
      <w:type w:val="nextPage"/>
      <w:pgMar w:bottom="1134" w:left="1985" w:right="1134" w:top="2268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00000A"/>
      <w:sz w:val="22"/>
      <w:szCs w:val="22"/>
      <w:rFonts w:ascii="Calibri" w:cs="Times New Roman" w:eastAsia="Calibri" w:hAnsi="Calibri"/>
      <w:lang w:bidi="ar-SA" w:eastAsia="en-US" w:val="pt-BR"/>
    </w:rPr>
  </w:style>
  <w:style w:styleId="style15" w:type="character">
    <w:name w:val="Default Paragraph Font"/>
    <w:next w:val="style15"/>
    <w:rPr/>
  </w:style>
  <w:style w:styleId="style16" w:type="character">
    <w:name w:val="Texto de balão Char"/>
    <w:basedOn w:val="style15"/>
    <w:next w:val="style16"/>
    <w:rPr/>
  </w:style>
  <w:style w:styleId="style17" w:type="character">
    <w:name w:val="ListLabel 1"/>
    <w:next w:val="style17"/>
    <w:rPr/>
  </w:style>
  <w:style w:styleId="style18" w:type="paragraph">
    <w:name w:val="Título"/>
    <w:basedOn w:val="style0"/>
    <w:next w:val="style19"/>
    <w:pPr>
      <w:keepNext/>
      <w:spacing w:after="120" w:before="240"/>
    </w:pPr>
    <w:rPr>
      <w:sz w:val="28"/>
      <w:szCs w:val="28"/>
      <w:rFonts w:ascii="Arial" w:cs="DejaVu Sans" w:eastAsia="DejaVu Sans" w:hAnsi="Arial"/>
    </w:rPr>
  </w:style>
  <w:style w:styleId="style19" w:type="paragraph">
    <w:name w:val="Corpo de texto"/>
    <w:basedOn w:val="style0"/>
    <w:next w:val="style19"/>
    <w:pPr>
      <w:spacing w:after="120" w:before="0"/>
    </w:pPr>
    <w:rPr/>
  </w:style>
  <w:style w:styleId="style20" w:type="paragraph">
    <w:name w:val="Lista"/>
    <w:basedOn w:val="style19"/>
    <w:next w:val="style20"/>
    <w:pPr/>
    <w:rPr/>
  </w:style>
  <w:style w:styleId="style21" w:type="paragraph">
    <w:name w:val="Legenda"/>
    <w:basedOn w:val="style0"/>
    <w:next w:val="style21"/>
    <w:pPr>
      <w:suppressLineNumbers/>
      <w:spacing w:after="120" w:before="120"/>
    </w:pPr>
    <w:rPr>
      <w:sz w:val="24"/>
      <w:i/>
      <w:szCs w:val="24"/>
      <w:iCs/>
    </w:rPr>
  </w:style>
  <w:style w:styleId="style22" w:type="paragraph">
    <w:name w:val="Índice"/>
    <w:basedOn w:val="style0"/>
    <w:next w:val="style22"/>
    <w:pPr>
      <w:suppressLineNumbers/>
    </w:pPr>
    <w:rPr/>
  </w:style>
  <w:style w:styleId="style23" w:type="paragraph">
    <w:name w:val="Balloon Text"/>
    <w:basedOn w:val="style0"/>
    <w:next w:val="style23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2014-11-21T12:20:00.00Z</dcterms:created>
  <dc:creator>juridico1</dc:creator>
  <cp:lastModifiedBy>Câmara P.Leopoldo</cp:lastModifiedBy>
  <cp:lastPrinted>2014-11-24T17:08:25.00Z</cp:lastPrinted>
  <dcterms:modified xsi:type="dcterms:W3CDTF">2014-11-21T12:20:00.00Z</dcterms:modified>
  <cp:revision>2</cp:revision>
</cp:coreProperties>
</file>