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F8" w:rsidRDefault="00E865F8" w:rsidP="004B3A01">
      <w:pPr>
        <w:pStyle w:val="Standard"/>
        <w:autoSpaceDE w:val="0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E865F8" w:rsidRDefault="00E865F8" w:rsidP="004B3A01">
      <w:pPr>
        <w:pStyle w:val="Standard"/>
        <w:autoSpaceDE w:val="0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E865F8" w:rsidRDefault="00E865F8" w:rsidP="004B3A01">
      <w:pPr>
        <w:pStyle w:val="Standard"/>
        <w:autoSpaceDE w:val="0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E865F8" w:rsidRDefault="00E865F8" w:rsidP="004B3A01">
      <w:pPr>
        <w:pStyle w:val="Standard"/>
        <w:autoSpaceDE w:val="0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4B3A01" w:rsidRDefault="004B3A01" w:rsidP="004B3A01">
      <w:pPr>
        <w:pStyle w:val="Standard"/>
        <w:autoSpaceDE w:val="0"/>
        <w:jc w:val="center"/>
        <w:rPr>
          <w:rFonts w:ascii="Courier New" w:hAnsi="Courier New" w:cs="Arial"/>
          <w:sz w:val="36"/>
          <w:szCs w:val="36"/>
        </w:rPr>
      </w:pPr>
      <w:r>
        <w:rPr>
          <w:rFonts w:ascii="Arial" w:hAnsi="Arial" w:cs="Arial"/>
          <w:b/>
          <w:bCs/>
          <w:sz w:val="30"/>
          <w:szCs w:val="30"/>
          <w:u w:val="single"/>
        </w:rPr>
        <w:t>COMISSÃO DE JUSTIÇA E REDAÇÃO</w:t>
      </w:r>
    </w:p>
    <w:p w:rsidR="004B3A01" w:rsidRDefault="004B3A01" w:rsidP="004B3A01">
      <w:pPr>
        <w:pStyle w:val="Standard"/>
        <w:autoSpaceDE w:val="0"/>
        <w:jc w:val="center"/>
        <w:rPr>
          <w:rFonts w:ascii="Arial" w:hAnsi="Arial" w:cs="Arial"/>
        </w:rPr>
      </w:pPr>
    </w:p>
    <w:p w:rsidR="004B3A01" w:rsidRDefault="004B3A01" w:rsidP="004B3A01">
      <w:pPr>
        <w:pStyle w:val="Standard"/>
        <w:autoSpaceDE w:val="0"/>
        <w:jc w:val="both"/>
        <w:rPr>
          <w:rFonts w:ascii="Arial" w:hAnsi="Arial" w:cs="Arial"/>
        </w:rPr>
      </w:pPr>
    </w:p>
    <w:p w:rsidR="004B3A01" w:rsidRDefault="004B3A01" w:rsidP="004B3A01">
      <w:pPr>
        <w:pStyle w:val="Standard"/>
        <w:autoSpaceDE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t>PARECE</w:t>
      </w:r>
      <w:r w:rsidR="004823F2">
        <w:rPr>
          <w:rFonts w:ascii="Arial" w:hAnsi="Arial" w:cs="Arial"/>
          <w:b/>
          <w:bCs/>
          <w:sz w:val="26"/>
          <w:szCs w:val="26"/>
          <w:u w:val="single"/>
        </w:rPr>
        <w:t>R A</w:t>
      </w:r>
      <w:r w:rsidR="00E51D25">
        <w:rPr>
          <w:rFonts w:ascii="Arial" w:hAnsi="Arial" w:cs="Arial"/>
          <w:b/>
          <w:bCs/>
          <w:sz w:val="26"/>
          <w:szCs w:val="26"/>
          <w:u w:val="single"/>
        </w:rPr>
        <w:t xml:space="preserve"> REDAÇÃO FINAL AO</w:t>
      </w:r>
      <w:r w:rsidR="004823F2">
        <w:rPr>
          <w:rFonts w:ascii="Arial" w:hAnsi="Arial" w:cs="Arial"/>
          <w:b/>
          <w:bCs/>
          <w:sz w:val="26"/>
          <w:szCs w:val="26"/>
          <w:u w:val="single"/>
        </w:rPr>
        <w:t xml:space="preserve"> PROJETO DE LEI</w:t>
      </w:r>
      <w:r>
        <w:rPr>
          <w:rFonts w:ascii="Arial" w:hAnsi="Arial" w:cs="Arial"/>
          <w:b/>
          <w:bCs/>
          <w:sz w:val="26"/>
          <w:szCs w:val="26"/>
          <w:u w:val="single"/>
        </w:rPr>
        <w:t xml:space="preserve">  Nº</w:t>
      </w:r>
      <w:r w:rsidR="00E51D25">
        <w:rPr>
          <w:rFonts w:ascii="Arial" w:hAnsi="Arial" w:cs="Arial"/>
          <w:b/>
          <w:bCs/>
          <w:sz w:val="26"/>
          <w:szCs w:val="26"/>
          <w:u w:val="single"/>
        </w:rPr>
        <w:t xml:space="preserve"> 13</w:t>
      </w:r>
      <w:r>
        <w:rPr>
          <w:rFonts w:ascii="Arial" w:hAnsi="Arial" w:cs="Arial"/>
          <w:b/>
          <w:bCs/>
          <w:sz w:val="26"/>
          <w:szCs w:val="26"/>
          <w:u w:val="single"/>
        </w:rPr>
        <w:t>/201</w:t>
      </w:r>
      <w:r w:rsidR="00E51D25">
        <w:rPr>
          <w:rFonts w:ascii="Arial" w:hAnsi="Arial" w:cs="Arial"/>
          <w:b/>
          <w:bCs/>
          <w:sz w:val="26"/>
          <w:szCs w:val="26"/>
          <w:u w:val="single"/>
        </w:rPr>
        <w:t>5</w:t>
      </w:r>
    </w:p>
    <w:p w:rsidR="004B3A01" w:rsidRDefault="004B3A01" w:rsidP="004B3A01">
      <w:pPr>
        <w:pStyle w:val="Standard"/>
        <w:autoSpaceDE w:val="0"/>
        <w:jc w:val="both"/>
        <w:rPr>
          <w:rFonts w:ascii="Arial" w:hAnsi="Arial" w:cs="Arial"/>
        </w:rPr>
      </w:pPr>
    </w:p>
    <w:p w:rsidR="00E51D25" w:rsidRPr="00E51D25" w:rsidRDefault="00E51D25" w:rsidP="00E51D25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 w:rsidRPr="00E907CB">
        <w:rPr>
          <w:rFonts w:ascii="Arial" w:hAnsi="Arial" w:cs="Arial"/>
          <w:b/>
        </w:rPr>
        <w:t>PROJETO DE LEI N.º 13/2015.</w:t>
      </w:r>
      <w:r w:rsidR="00CC1DDE" w:rsidRPr="00CC1DDE">
        <w:t xml:space="preserve"> </w:t>
      </w:r>
      <w:r w:rsidR="00CC1DDE" w:rsidRPr="00CC1DDE">
        <w:rPr>
          <w:rFonts w:ascii="Arial" w:hAnsi="Arial" w:cs="Arial"/>
        </w:rPr>
        <w:t>– “Institui o Plano Diretor do Município de Pedro Leopoldo e dá outras providências”.</w:t>
      </w:r>
    </w:p>
    <w:p w:rsidR="004B3A01" w:rsidRDefault="00E51D25" w:rsidP="00E51D25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 w:rsidRPr="00E51D25">
        <w:rPr>
          <w:rFonts w:ascii="Arial" w:hAnsi="Arial" w:cs="Arial"/>
        </w:rPr>
        <w:t>Autoria do Projeto: Prefeita</w:t>
      </w:r>
    </w:p>
    <w:p w:rsidR="004B3A01" w:rsidRDefault="004B3A01" w:rsidP="004B3A01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</w:p>
    <w:p w:rsidR="004B3A01" w:rsidRDefault="004B3A01" w:rsidP="004B3A01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Relatório:</w:t>
      </w:r>
    </w:p>
    <w:p w:rsidR="004B3A01" w:rsidRDefault="004B3A01" w:rsidP="00E907CB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:rsidR="004B3A01" w:rsidRDefault="004B407E" w:rsidP="004B3A01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dia </w:t>
      </w:r>
      <w:r w:rsidR="00CC1DDE">
        <w:rPr>
          <w:rFonts w:ascii="Arial" w:hAnsi="Arial" w:cs="Arial"/>
        </w:rPr>
        <w:t>trinta de agosto</w:t>
      </w:r>
      <w:r w:rsidR="004B3A01">
        <w:rPr>
          <w:rFonts w:ascii="Arial" w:hAnsi="Arial" w:cs="Arial"/>
        </w:rPr>
        <w:t xml:space="preserve"> do ano de dois mil e dezesseis, no Plenário da Câmara Municipal, reuniu-se a Comissão de Justiça e Redação, para</w:t>
      </w:r>
      <w:r w:rsidR="004823F2">
        <w:rPr>
          <w:rFonts w:ascii="Arial" w:hAnsi="Arial" w:cs="Arial"/>
        </w:rPr>
        <w:t xml:space="preserve"> examinar o </w:t>
      </w:r>
      <w:r w:rsidR="00CC1DDE">
        <w:rPr>
          <w:rFonts w:ascii="Arial" w:hAnsi="Arial" w:cs="Arial"/>
        </w:rPr>
        <w:t xml:space="preserve">a Redação Final ao </w:t>
      </w:r>
      <w:r w:rsidR="004823F2">
        <w:rPr>
          <w:rFonts w:ascii="Arial" w:hAnsi="Arial" w:cs="Arial"/>
        </w:rPr>
        <w:t>Projeto de Lei</w:t>
      </w:r>
      <w:r w:rsidR="004B3A01">
        <w:rPr>
          <w:rFonts w:ascii="Arial" w:hAnsi="Arial" w:cs="Arial"/>
        </w:rPr>
        <w:t xml:space="preserve"> nº </w:t>
      </w:r>
      <w:r w:rsidR="00CC1DDE">
        <w:rPr>
          <w:rFonts w:ascii="Arial" w:hAnsi="Arial" w:cs="Arial"/>
        </w:rPr>
        <w:t>13</w:t>
      </w:r>
      <w:r w:rsidR="004B3A01">
        <w:rPr>
          <w:rFonts w:ascii="Arial" w:hAnsi="Arial" w:cs="Arial"/>
        </w:rPr>
        <w:t>/201</w:t>
      </w:r>
      <w:r w:rsidR="00CC1DDE">
        <w:rPr>
          <w:rFonts w:ascii="Arial" w:hAnsi="Arial" w:cs="Arial"/>
        </w:rPr>
        <w:t>5</w:t>
      </w:r>
      <w:r w:rsidR="004B3A01">
        <w:rPr>
          <w:rFonts w:ascii="Arial" w:hAnsi="Arial" w:cs="Arial"/>
        </w:rPr>
        <w:t xml:space="preserve"> que “</w:t>
      </w:r>
      <w:r w:rsidR="00183F86" w:rsidRPr="00183F86">
        <w:rPr>
          <w:rFonts w:ascii="Arial" w:hAnsi="Arial" w:cs="Arial"/>
        </w:rPr>
        <w:t>Institui o Plano Diretor do Município de Pedro Leopoldo e dá outras providências”</w:t>
      </w:r>
      <w:r w:rsidR="00183F86">
        <w:rPr>
          <w:rFonts w:ascii="Arial" w:hAnsi="Arial" w:cs="Arial"/>
        </w:rPr>
        <w:t>,</w:t>
      </w:r>
      <w:r w:rsidR="004B3A01">
        <w:rPr>
          <w:rFonts w:ascii="Arial" w:hAnsi="Arial" w:cs="Arial"/>
        </w:rPr>
        <w:t xml:space="preserve"> de autoria </w:t>
      </w:r>
      <w:r w:rsidR="00CC1DDE">
        <w:rPr>
          <w:rFonts w:ascii="Arial" w:hAnsi="Arial" w:cs="Arial"/>
        </w:rPr>
        <w:t>da Prefeita</w:t>
      </w:r>
      <w:r w:rsidR="004B3A01">
        <w:rPr>
          <w:rFonts w:ascii="Arial" w:hAnsi="Arial" w:cs="Arial"/>
        </w:rPr>
        <w:t>, quanto ao seu aspecto jurídico, constitucional, legal e regimental, bem como quanto a sua observância à técnica legislativa</w:t>
      </w:r>
      <w:r w:rsidR="00224DB8">
        <w:rPr>
          <w:rFonts w:ascii="Arial" w:hAnsi="Arial" w:cs="Arial"/>
        </w:rPr>
        <w:t>.</w:t>
      </w:r>
      <w:r w:rsidR="004B3A01">
        <w:rPr>
          <w:rFonts w:ascii="Arial" w:hAnsi="Arial" w:cs="Arial"/>
        </w:rPr>
        <w:t xml:space="preserve"> </w:t>
      </w:r>
      <w:r w:rsidR="00224DB8" w:rsidRPr="00224DB8">
        <w:rPr>
          <w:rFonts w:ascii="Arial" w:hAnsi="Arial" w:cs="Arial"/>
        </w:rPr>
        <w:t xml:space="preserve">A redação final de proposta de emenda à Lei Orgânica e de projeto será feita em conformidade com o que tiver sido aprovado, objetivando adequá-los, ainda que não emendados, à técnica legislativa e escoimá-los dos vícios de linguagem, de impropriedade de expressão e de erros materiais, </w:t>
      </w:r>
      <w:r w:rsidR="004B3A01">
        <w:rPr>
          <w:rFonts w:ascii="Arial" w:hAnsi="Arial" w:cs="Arial"/>
        </w:rPr>
        <w:t xml:space="preserve">conforme determina o Regimento Interno desta Casa.  </w:t>
      </w:r>
    </w:p>
    <w:p w:rsidR="004B3A01" w:rsidRDefault="004B3A01" w:rsidP="004B3A01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Estavam presentes os Vereadores Geraldo Mendes Filho, Euclides Teixeira Neto e Geraldo da Cruz Alves Andrade - Louro.</w:t>
      </w:r>
    </w:p>
    <w:p w:rsidR="004B3A01" w:rsidRDefault="004B3A01" w:rsidP="004B3A01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</w:p>
    <w:p w:rsidR="004B3A01" w:rsidRDefault="004B3A01" w:rsidP="00E907CB">
      <w:pPr>
        <w:pStyle w:val="Standard"/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Fundamentação</w:t>
      </w:r>
      <w:r>
        <w:rPr>
          <w:rFonts w:ascii="Arial" w:hAnsi="Arial" w:cs="Arial"/>
        </w:rPr>
        <w:t>:</w:t>
      </w:r>
    </w:p>
    <w:p w:rsidR="001148C0" w:rsidRDefault="001148C0" w:rsidP="001148C0">
      <w:pPr>
        <w:pStyle w:val="Standard"/>
        <w:autoSpaceDE w:val="0"/>
        <w:jc w:val="both"/>
        <w:rPr>
          <w:rFonts w:ascii="Arial" w:hAnsi="Arial" w:cs="Arial"/>
        </w:rPr>
      </w:pPr>
    </w:p>
    <w:p w:rsidR="001148C0" w:rsidRPr="001148C0" w:rsidRDefault="001148C0" w:rsidP="001148C0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 w:rsidRPr="001148C0">
        <w:rPr>
          <w:rFonts w:ascii="Arial" w:hAnsi="Arial" w:cs="Arial"/>
        </w:rPr>
        <w:t>O Plano Diretor do Município de Pedro Leopoldo tem como fundamento o princípio do desenvolvimento sustentável, que será promovido pela municipalidade de modo integrado, abrangendo toda a dinâmica da sua vida social e comunitária, com a finalidade de obter a melhoria da qualidade de vida da sua população e o incremento do bem-estar da comunidade para as gerações atuais e futuras.</w:t>
      </w:r>
    </w:p>
    <w:p w:rsidR="001148C0" w:rsidRPr="001148C0" w:rsidRDefault="001148C0" w:rsidP="001148C0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</w:p>
    <w:p w:rsidR="00E907CB" w:rsidRDefault="001148C0" w:rsidP="001148C0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 w:rsidRPr="001148C0">
        <w:rPr>
          <w:rFonts w:ascii="Arial" w:hAnsi="Arial" w:cs="Arial"/>
        </w:rPr>
        <w:t xml:space="preserve">Parágrafo único. O Plano Diretor tem como abrangência sua área rural e urbana, o Distrito Sede do Município e os distritos de Fidalgo, Lagoa de Santo Antônio, Doutor </w:t>
      </w:r>
      <w:proofErr w:type="spellStart"/>
      <w:r w:rsidRPr="001148C0">
        <w:rPr>
          <w:rFonts w:ascii="Arial" w:hAnsi="Arial" w:cs="Arial"/>
        </w:rPr>
        <w:t>Lund</w:t>
      </w:r>
      <w:proofErr w:type="spellEnd"/>
      <w:r w:rsidRPr="001148C0">
        <w:rPr>
          <w:rFonts w:ascii="Arial" w:hAnsi="Arial" w:cs="Arial"/>
        </w:rPr>
        <w:t xml:space="preserve"> e Vera Cruz de Minas, como totalidade do território municipal, nos termos do § 2o do artigo 40 da Lei Federal nº 10.257/2001, Estatuto da Cidade.</w:t>
      </w:r>
    </w:p>
    <w:p w:rsidR="004B3A01" w:rsidRDefault="004B3A01" w:rsidP="004B3A01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Compete a Comissão de Justiça e Redação analisar as proposições quanto aos seguintes aspectos, conforme o regimento interno desta Casa Legislativa:</w:t>
      </w:r>
    </w:p>
    <w:p w:rsidR="004B3A01" w:rsidRDefault="004B3A01" w:rsidP="004B3A01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B3A01" w:rsidRDefault="004B3A01" w:rsidP="004B3A01">
      <w:pPr>
        <w:pStyle w:val="Standard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SEÇÃO II</w:t>
      </w:r>
    </w:p>
    <w:p w:rsidR="004B3A01" w:rsidRDefault="004B3A01" w:rsidP="004B3A01">
      <w:pPr>
        <w:pStyle w:val="Standard"/>
        <w:autoSpaceDE w:val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DA DENOMINAÇÃO E DA COMPETÊNCIA</w:t>
      </w:r>
    </w:p>
    <w:p w:rsidR="004B3A01" w:rsidRDefault="004B3A01" w:rsidP="004B3A01">
      <w:pPr>
        <w:pStyle w:val="Standard"/>
        <w:autoSpaceDE w:val="0"/>
        <w:jc w:val="center"/>
        <w:rPr>
          <w:rFonts w:ascii="Arial" w:hAnsi="Arial" w:cs="Arial"/>
          <w:sz w:val="18"/>
          <w:szCs w:val="18"/>
        </w:rPr>
      </w:pPr>
    </w:p>
    <w:p w:rsidR="004B3A01" w:rsidRDefault="004B3A01" w:rsidP="004B3A01">
      <w:pPr>
        <w:pStyle w:val="Standard"/>
        <w:autoSpaceDE w:val="0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Art. 52</w:t>
      </w:r>
      <w:r>
        <w:rPr>
          <w:rFonts w:ascii="Arial" w:hAnsi="Arial" w:cs="Arial"/>
          <w:sz w:val="18"/>
          <w:szCs w:val="18"/>
        </w:rPr>
        <w:t xml:space="preserve"> - As comissões permanentes e os respectivos campos temátic</w:t>
      </w:r>
      <w:r w:rsidR="009C6B27">
        <w:rPr>
          <w:rFonts w:ascii="Arial" w:hAnsi="Arial" w:cs="Arial"/>
          <w:sz w:val="18"/>
          <w:szCs w:val="18"/>
        </w:rPr>
        <w:t xml:space="preserve">os ou áreas de atuação são os </w:t>
      </w:r>
      <w:r>
        <w:rPr>
          <w:rFonts w:ascii="Arial" w:hAnsi="Arial" w:cs="Arial"/>
          <w:sz w:val="18"/>
          <w:szCs w:val="18"/>
        </w:rPr>
        <w:t>seguintes:</w:t>
      </w:r>
    </w:p>
    <w:p w:rsidR="00E865F8" w:rsidRDefault="004B3A01" w:rsidP="004B3A01">
      <w:pPr>
        <w:pStyle w:val="Standard"/>
        <w:autoSpaceDE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E865F8">
        <w:rPr>
          <w:rFonts w:ascii="Arial" w:hAnsi="Arial" w:cs="Arial"/>
          <w:b/>
          <w:bCs/>
          <w:sz w:val="18"/>
          <w:szCs w:val="18"/>
        </w:rPr>
        <w:tab/>
      </w:r>
    </w:p>
    <w:p w:rsidR="004B3A01" w:rsidRDefault="004B3A01" w:rsidP="00E865F8">
      <w:pPr>
        <w:pStyle w:val="Standard"/>
        <w:autoSpaceDE w:val="0"/>
        <w:ind w:left="708" w:firstLine="708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 -</w:t>
      </w:r>
      <w:r>
        <w:rPr>
          <w:rFonts w:ascii="Arial" w:hAnsi="Arial" w:cs="Arial"/>
          <w:sz w:val="18"/>
          <w:szCs w:val="18"/>
        </w:rPr>
        <w:t xml:space="preserve"> Comissão de Justiça e Redação:</w:t>
      </w:r>
    </w:p>
    <w:p w:rsidR="004B3A01" w:rsidRDefault="004B3A01" w:rsidP="004B3A01">
      <w:pPr>
        <w:pStyle w:val="Standard"/>
        <w:tabs>
          <w:tab w:val="left" w:pos="720"/>
        </w:tabs>
        <w:autoSpaceDE w:val="0"/>
        <w:jc w:val="both"/>
        <w:rPr>
          <w:rFonts w:ascii="Arial" w:hAnsi="Arial" w:cs="Arial"/>
          <w:sz w:val="18"/>
          <w:szCs w:val="18"/>
        </w:rPr>
      </w:pPr>
    </w:p>
    <w:p w:rsidR="004B3A01" w:rsidRDefault="004B3A01" w:rsidP="004B3A01">
      <w:pPr>
        <w:pStyle w:val="Standard"/>
        <w:autoSpaceDE w:val="0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a) </w:t>
      </w:r>
      <w:r>
        <w:rPr>
          <w:rFonts w:ascii="Arial" w:hAnsi="Arial" w:cs="Arial"/>
          <w:sz w:val="18"/>
          <w:szCs w:val="18"/>
        </w:rPr>
        <w:t>aspecto constitucional, legal, regimental e jurídico dos projetos;</w:t>
      </w:r>
    </w:p>
    <w:p w:rsidR="004B3A01" w:rsidRDefault="004B3A01" w:rsidP="004B3A01">
      <w:pPr>
        <w:pStyle w:val="Standard"/>
        <w:tabs>
          <w:tab w:val="left" w:pos="3600"/>
        </w:tabs>
        <w:autoSpaceDE w:val="0"/>
        <w:ind w:left="360"/>
        <w:jc w:val="both"/>
        <w:rPr>
          <w:rFonts w:ascii="Arial" w:hAnsi="Arial" w:cs="Arial"/>
          <w:sz w:val="18"/>
          <w:szCs w:val="18"/>
        </w:rPr>
      </w:pPr>
    </w:p>
    <w:p w:rsidR="004B3A01" w:rsidRDefault="004B3A01" w:rsidP="004B3A01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b)</w:t>
      </w:r>
      <w:r w:rsidR="00183F86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nome de próprios públicos, utilidade pública, homenagens e datas </w:t>
      </w:r>
      <w:proofErr w:type="gramStart"/>
      <w:r>
        <w:rPr>
          <w:rFonts w:ascii="Arial" w:hAnsi="Arial" w:cs="Arial"/>
          <w:sz w:val="18"/>
          <w:szCs w:val="18"/>
        </w:rPr>
        <w:t>comemorativa</w:t>
      </w:r>
      <w:proofErr w:type="gramEnd"/>
      <w:r>
        <w:rPr>
          <w:rFonts w:ascii="Arial" w:hAnsi="Arial" w:cs="Arial"/>
          <w:sz w:val="18"/>
          <w:szCs w:val="18"/>
        </w:rPr>
        <w:t>;</w:t>
      </w:r>
    </w:p>
    <w:p w:rsidR="00E907CB" w:rsidRDefault="00E907CB" w:rsidP="004B3A01">
      <w:pPr>
        <w:pStyle w:val="Standard"/>
        <w:autoSpaceDE w:val="0"/>
        <w:jc w:val="both"/>
        <w:rPr>
          <w:rFonts w:ascii="Arial" w:hAnsi="Arial" w:cs="Arial"/>
          <w:sz w:val="18"/>
          <w:szCs w:val="18"/>
        </w:rPr>
      </w:pPr>
    </w:p>
    <w:p w:rsidR="004B3A01" w:rsidRPr="00E865F8" w:rsidRDefault="00183F86" w:rsidP="00E865F8">
      <w:pPr>
        <w:pStyle w:val="Standard"/>
        <w:autoSpaceDE w:val="0"/>
        <w:ind w:left="360" w:hanging="360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</w:t>
      </w:r>
      <w:r w:rsidR="004B3A01">
        <w:rPr>
          <w:rFonts w:ascii="Arial" w:hAnsi="Arial" w:cs="Arial"/>
          <w:b/>
          <w:bCs/>
          <w:sz w:val="18"/>
          <w:szCs w:val="18"/>
        </w:rPr>
        <w:t xml:space="preserve">      c)</w:t>
      </w:r>
      <w:proofErr w:type="gramStart"/>
      <w:r w:rsidR="004B3A01">
        <w:rPr>
          <w:rFonts w:ascii="Arial" w:hAnsi="Arial" w:cs="Arial"/>
          <w:sz w:val="18"/>
          <w:szCs w:val="18"/>
        </w:rPr>
        <w:t xml:space="preserve">  </w:t>
      </w:r>
      <w:proofErr w:type="gramEnd"/>
      <w:r w:rsidR="004B3A01">
        <w:rPr>
          <w:rFonts w:ascii="Arial" w:hAnsi="Arial" w:cs="Arial"/>
          <w:sz w:val="18"/>
          <w:szCs w:val="18"/>
        </w:rPr>
        <w:t>observância da técnica legislativa das proposições, dando-lhes a redação final;</w:t>
      </w:r>
      <w:r w:rsidR="004B3A01">
        <w:tab/>
      </w:r>
      <w:r w:rsidR="004B3A01">
        <w:tab/>
      </w:r>
      <w:r w:rsidR="004B3A01">
        <w:tab/>
      </w:r>
      <w:r w:rsidR="004B3A01">
        <w:tab/>
      </w:r>
      <w:r w:rsidR="004B3A01">
        <w:tab/>
      </w:r>
    </w:p>
    <w:p w:rsidR="004B3A01" w:rsidRPr="00E865F8" w:rsidRDefault="004B3A01" w:rsidP="00E865F8">
      <w:pPr>
        <w:pStyle w:val="Textbody"/>
      </w:pPr>
    </w:p>
    <w:p w:rsidR="004B3A01" w:rsidRDefault="004B3A01" w:rsidP="00183F86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B3A01" w:rsidRDefault="004B3A01" w:rsidP="004B3A01">
      <w:pPr>
        <w:pStyle w:val="Textbody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Comissão observou também, a redação correta do projeto e a ausência de vícios que comprometam as normas que regem a técnica legislativa.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3A01" w:rsidRDefault="004B3A01" w:rsidP="004B3A01">
      <w:pPr>
        <w:pStyle w:val="Standard"/>
        <w:autoSpaceDE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Voto do Relator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  <w:b/>
          <w:bCs/>
        </w:rPr>
      </w:pP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Em face do expo</w:t>
      </w:r>
      <w:r w:rsidR="004823F2">
        <w:rPr>
          <w:rFonts w:ascii="Arial" w:hAnsi="Arial" w:cs="Arial"/>
        </w:rPr>
        <w:t xml:space="preserve">sto, </w:t>
      </w:r>
      <w:r w:rsidR="00183F86">
        <w:rPr>
          <w:rFonts w:ascii="Arial" w:hAnsi="Arial" w:cs="Arial"/>
        </w:rPr>
        <w:t>a Redação Final d</w:t>
      </w:r>
      <w:r w:rsidR="004823F2">
        <w:rPr>
          <w:rFonts w:ascii="Arial" w:hAnsi="Arial" w:cs="Arial"/>
        </w:rPr>
        <w:t>o Projeto de Lei</w:t>
      </w:r>
      <w:r>
        <w:rPr>
          <w:rFonts w:ascii="Arial" w:hAnsi="Arial" w:cs="Arial"/>
        </w:rPr>
        <w:t xml:space="preserve"> nº </w:t>
      </w:r>
      <w:r w:rsidR="00183F86">
        <w:rPr>
          <w:rFonts w:ascii="Arial" w:hAnsi="Arial" w:cs="Arial"/>
        </w:rPr>
        <w:t>13</w:t>
      </w:r>
      <w:r>
        <w:rPr>
          <w:rFonts w:ascii="Arial" w:hAnsi="Arial" w:cs="Arial"/>
        </w:rPr>
        <w:t>/201</w:t>
      </w:r>
      <w:r w:rsidR="00183F8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reveste-se de boa forma: constitucional, legal, regimental, jurídica e de técnica legislativa, e no mérito também deve ser acolhido.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</w:p>
    <w:p w:rsidR="004B3A01" w:rsidRDefault="004B3A01" w:rsidP="004B3A01">
      <w:pPr>
        <w:pStyle w:val="Standard"/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isso, voto pela sua aprovação.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</w:p>
    <w:p w:rsidR="004B3A01" w:rsidRDefault="004B3A01" w:rsidP="004B3A01">
      <w:pPr>
        <w:pStyle w:val="Standard"/>
        <w:autoSpaceDE w:val="0"/>
        <w:spacing w:line="360" w:lineRule="auto"/>
        <w:ind w:left="-360"/>
        <w:jc w:val="both"/>
        <w:rPr>
          <w:rFonts w:ascii="Arial" w:hAnsi="Arial" w:cs="Arial"/>
        </w:rPr>
      </w:pP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center"/>
        <w:rPr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Geraldo da Cruz Alves Andrade - Louro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RELATOR</w:t>
      </w:r>
    </w:p>
    <w:p w:rsidR="004823F2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A85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</w:t>
      </w:r>
    </w:p>
    <w:p w:rsidR="001148C0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1148C0">
        <w:rPr>
          <w:rFonts w:ascii="Arial" w:hAnsi="Arial" w:cs="Arial"/>
        </w:rPr>
        <w:tab/>
      </w:r>
      <w:r w:rsidR="001148C0">
        <w:rPr>
          <w:rFonts w:ascii="Arial" w:hAnsi="Arial" w:cs="Arial"/>
        </w:rPr>
        <w:tab/>
      </w:r>
      <w:r w:rsidR="001148C0">
        <w:rPr>
          <w:rFonts w:ascii="Arial" w:hAnsi="Arial" w:cs="Arial"/>
        </w:rPr>
        <w:tab/>
      </w:r>
      <w:r w:rsidR="001148C0">
        <w:rPr>
          <w:rFonts w:ascii="Arial" w:hAnsi="Arial" w:cs="Arial"/>
        </w:rPr>
        <w:tab/>
      </w:r>
    </w:p>
    <w:p w:rsidR="001148C0" w:rsidRDefault="001148C0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</w:p>
    <w:p w:rsidR="001148C0" w:rsidRPr="001148C0" w:rsidRDefault="001148C0" w:rsidP="001148C0">
      <w:pPr>
        <w:pStyle w:val="Standard"/>
        <w:autoSpaceDE w:val="0"/>
        <w:spacing w:line="360" w:lineRule="auto"/>
        <w:ind w:left="2124" w:firstLine="708"/>
        <w:jc w:val="both"/>
        <w:rPr>
          <w:rFonts w:ascii="Arial" w:hAnsi="Arial" w:cs="Arial"/>
        </w:rPr>
      </w:pPr>
      <w:bookmarkStart w:id="0" w:name="_GoBack"/>
      <w:bookmarkEnd w:id="0"/>
      <w:r w:rsidRPr="001148C0">
        <w:rPr>
          <w:rFonts w:ascii="Arial" w:hAnsi="Arial" w:cs="Arial"/>
        </w:rPr>
        <w:t>Cont</w:t>
      </w:r>
      <w:r>
        <w:rPr>
          <w:rFonts w:ascii="Arial" w:hAnsi="Arial" w:cs="Arial"/>
        </w:rPr>
        <w:t>.</w:t>
      </w:r>
      <w:r w:rsidRPr="001148C0">
        <w:rPr>
          <w:rFonts w:ascii="Arial" w:hAnsi="Arial" w:cs="Arial"/>
        </w:rPr>
        <w:t xml:space="preserve"> </w:t>
      </w:r>
      <w:proofErr w:type="gramStart"/>
      <w:r w:rsidRPr="001148C0">
        <w:rPr>
          <w:rFonts w:ascii="Arial" w:hAnsi="Arial" w:cs="Arial"/>
        </w:rPr>
        <w:t>da</w:t>
      </w:r>
      <w:proofErr w:type="gramEnd"/>
      <w:r w:rsidRPr="001148C0">
        <w:rPr>
          <w:rFonts w:ascii="Arial" w:hAnsi="Arial" w:cs="Arial"/>
        </w:rPr>
        <w:t xml:space="preserve"> Redação Final ao Projeto de Lei nº 13/2015</w:t>
      </w:r>
    </w:p>
    <w:p w:rsidR="001148C0" w:rsidRDefault="001148C0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</w:p>
    <w:p w:rsidR="001148C0" w:rsidRDefault="001148C0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</w:p>
    <w:p w:rsidR="004B3A01" w:rsidRDefault="004B3A01" w:rsidP="001148C0">
      <w:pPr>
        <w:pStyle w:val="Standard"/>
        <w:autoSpaceDE w:val="0"/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</w:rPr>
        <w:t>Voto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da Comissão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  <w:b/>
          <w:bCs/>
        </w:rPr>
      </w:pP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Diante do parecer do Relator, a Comissão de Justiça e Redação, opinou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favorável pela constitucionalidade, juridicidade, legalidade e técnica legislat</w:t>
      </w:r>
      <w:r w:rsidR="004823F2">
        <w:rPr>
          <w:rFonts w:ascii="Arial" w:hAnsi="Arial" w:cs="Arial"/>
        </w:rPr>
        <w:t>iva d</w:t>
      </w:r>
      <w:r w:rsidR="00E907CB">
        <w:rPr>
          <w:rFonts w:ascii="Arial" w:hAnsi="Arial" w:cs="Arial"/>
        </w:rPr>
        <w:t>a</w:t>
      </w:r>
      <w:r w:rsidR="004823F2">
        <w:rPr>
          <w:rFonts w:ascii="Arial" w:hAnsi="Arial" w:cs="Arial"/>
        </w:rPr>
        <w:t xml:space="preserve"> </w:t>
      </w:r>
      <w:r w:rsidR="00183F86">
        <w:rPr>
          <w:rFonts w:ascii="Arial" w:hAnsi="Arial" w:cs="Arial"/>
        </w:rPr>
        <w:t xml:space="preserve">Redação Final do </w:t>
      </w:r>
      <w:r w:rsidR="004823F2">
        <w:rPr>
          <w:rFonts w:ascii="Arial" w:hAnsi="Arial" w:cs="Arial"/>
        </w:rPr>
        <w:t>Projeto de Lei</w:t>
      </w:r>
      <w:r w:rsidR="00BC0A6B">
        <w:rPr>
          <w:rFonts w:ascii="Arial" w:hAnsi="Arial" w:cs="Arial"/>
        </w:rPr>
        <w:t xml:space="preserve"> nº </w:t>
      </w:r>
      <w:r w:rsidR="00183F86">
        <w:rPr>
          <w:rFonts w:ascii="Arial" w:hAnsi="Arial" w:cs="Arial"/>
        </w:rPr>
        <w:t>13</w:t>
      </w:r>
      <w:r>
        <w:rPr>
          <w:rFonts w:ascii="Arial" w:hAnsi="Arial" w:cs="Arial"/>
        </w:rPr>
        <w:t>/201</w:t>
      </w:r>
      <w:r w:rsidR="00183F8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907CB">
        <w:rPr>
          <w:rFonts w:ascii="Arial" w:hAnsi="Arial" w:cs="Arial"/>
        </w:rPr>
        <w:tab/>
      </w:r>
      <w:r w:rsidR="00E907CB">
        <w:rPr>
          <w:rFonts w:ascii="Arial" w:hAnsi="Arial" w:cs="Arial"/>
        </w:rPr>
        <w:tab/>
      </w:r>
      <w:r w:rsidR="00E907C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Sala das Comissões, </w:t>
      </w:r>
      <w:r w:rsidR="00183F86">
        <w:rPr>
          <w:rFonts w:ascii="Arial" w:hAnsi="Arial" w:cs="Arial"/>
        </w:rPr>
        <w:t>30 de agosto</w:t>
      </w:r>
      <w:r>
        <w:rPr>
          <w:rFonts w:ascii="Arial" w:hAnsi="Arial" w:cs="Arial"/>
        </w:rPr>
        <w:t xml:space="preserve"> de 2016.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   Geraldo Mendes Filho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Euclides Teixeira neto</w:t>
      </w:r>
    </w:p>
    <w:p w:rsidR="004B3A01" w:rsidRDefault="004B3A01" w:rsidP="004B3A01">
      <w:pPr>
        <w:pStyle w:val="Standard"/>
        <w:autoSpaceDE w:val="0"/>
        <w:spacing w:line="360" w:lineRule="auto"/>
        <w:ind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PRESIDENTE                                             MEMBRO</w:t>
      </w:r>
    </w:p>
    <w:sectPr w:rsidR="004B3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01"/>
    <w:rsid w:val="000307BB"/>
    <w:rsid w:val="001148C0"/>
    <w:rsid w:val="00136D02"/>
    <w:rsid w:val="00183F86"/>
    <w:rsid w:val="00224DB8"/>
    <w:rsid w:val="002F590E"/>
    <w:rsid w:val="0048024C"/>
    <w:rsid w:val="004823F2"/>
    <w:rsid w:val="004B3A01"/>
    <w:rsid w:val="004B407E"/>
    <w:rsid w:val="006E0574"/>
    <w:rsid w:val="00870B10"/>
    <w:rsid w:val="009C6B27"/>
    <w:rsid w:val="00AA6E83"/>
    <w:rsid w:val="00AB2362"/>
    <w:rsid w:val="00BC0A6B"/>
    <w:rsid w:val="00CC1DDE"/>
    <w:rsid w:val="00D079B6"/>
    <w:rsid w:val="00D26B84"/>
    <w:rsid w:val="00E51D25"/>
    <w:rsid w:val="00E865F8"/>
    <w:rsid w:val="00E907CB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3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4B3A01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3A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4B3A0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sec2016</cp:lastModifiedBy>
  <cp:revision>11</cp:revision>
  <cp:lastPrinted>2016-08-08T21:16:00Z</cp:lastPrinted>
  <dcterms:created xsi:type="dcterms:W3CDTF">2016-09-02T13:26:00Z</dcterms:created>
  <dcterms:modified xsi:type="dcterms:W3CDTF">2016-09-05T17:09:00Z</dcterms:modified>
</cp:coreProperties>
</file>