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78" w:rsidRDefault="00823E9D" w:rsidP="007B23D1">
      <w:pPr>
        <w:widowControl w:val="0"/>
        <w:spacing w:after="0" w:line="240" w:lineRule="auto"/>
        <w:jc w:val="center"/>
        <w:rPr>
          <w:rFonts w:ascii="Arial Black" w:hAnsi="Arial Black" w:cs="Calibri"/>
          <w:b/>
          <w:sz w:val="28"/>
          <w:szCs w:val="28"/>
        </w:rPr>
      </w:pPr>
      <w:r w:rsidRPr="002C7978">
        <w:rPr>
          <w:rFonts w:ascii="Arial Black" w:hAnsi="Arial Black" w:cs="Calibri"/>
          <w:b/>
          <w:sz w:val="28"/>
          <w:szCs w:val="28"/>
        </w:rPr>
        <w:t>EMENDA</w:t>
      </w:r>
      <w:r w:rsidR="005C71EF" w:rsidRPr="002C7978">
        <w:rPr>
          <w:rFonts w:ascii="Arial Black" w:hAnsi="Arial Black" w:cs="Calibri"/>
          <w:b/>
          <w:sz w:val="28"/>
          <w:szCs w:val="28"/>
        </w:rPr>
        <w:t xml:space="preserve"> PARLAMENTAR</w:t>
      </w:r>
      <w:r w:rsidRPr="002C7978">
        <w:rPr>
          <w:rFonts w:ascii="Arial Black" w:hAnsi="Arial Black" w:cs="Calibri"/>
          <w:b/>
          <w:sz w:val="28"/>
          <w:szCs w:val="28"/>
        </w:rPr>
        <w:t xml:space="preserve"> ADITIVA </w:t>
      </w:r>
      <w:r w:rsidR="008B4921" w:rsidRPr="002C7978">
        <w:rPr>
          <w:rFonts w:ascii="Arial Black" w:hAnsi="Arial Black" w:cs="Calibri"/>
          <w:b/>
          <w:sz w:val="28"/>
          <w:szCs w:val="28"/>
        </w:rPr>
        <w:t>N</w:t>
      </w:r>
      <w:r w:rsidR="00B85860" w:rsidRPr="002C7978">
        <w:rPr>
          <w:rFonts w:ascii="Arial Black" w:hAnsi="Arial Black" w:cs="Calibri"/>
          <w:b/>
          <w:sz w:val="28"/>
          <w:szCs w:val="28"/>
        </w:rPr>
        <w:t>º</w:t>
      </w:r>
      <w:r w:rsidR="00962ED8" w:rsidRPr="002C7978">
        <w:rPr>
          <w:rFonts w:ascii="Arial Black" w:hAnsi="Arial Black" w:cs="Calibri"/>
          <w:b/>
          <w:sz w:val="28"/>
          <w:szCs w:val="28"/>
        </w:rPr>
        <w:t xml:space="preserve"> </w:t>
      </w:r>
      <w:r w:rsidR="005C71EF" w:rsidRPr="002C7978">
        <w:rPr>
          <w:rFonts w:ascii="Arial Black" w:hAnsi="Arial Black" w:cs="Calibri"/>
          <w:b/>
          <w:sz w:val="28"/>
          <w:szCs w:val="28"/>
        </w:rPr>
        <w:t>____</w:t>
      </w:r>
      <w:r w:rsidR="00002097" w:rsidRPr="002C7978">
        <w:rPr>
          <w:rFonts w:ascii="Arial Black" w:hAnsi="Arial Black" w:cs="Calibri"/>
          <w:b/>
          <w:sz w:val="28"/>
          <w:szCs w:val="28"/>
        </w:rPr>
        <w:t xml:space="preserve"> </w:t>
      </w:r>
    </w:p>
    <w:p w:rsidR="00D62537" w:rsidRPr="002C7978" w:rsidRDefault="00D96A74" w:rsidP="007B23D1">
      <w:pPr>
        <w:widowControl w:val="0"/>
        <w:spacing w:after="0" w:line="240" w:lineRule="auto"/>
        <w:jc w:val="center"/>
        <w:rPr>
          <w:rFonts w:ascii="Arial Black" w:hAnsi="Arial Black" w:cs="Calibri"/>
          <w:b/>
          <w:sz w:val="28"/>
          <w:szCs w:val="28"/>
        </w:rPr>
      </w:pPr>
      <w:r w:rsidRPr="002C7978">
        <w:rPr>
          <w:rFonts w:ascii="Arial Black" w:hAnsi="Arial Black" w:cs="Calibri"/>
          <w:b/>
          <w:sz w:val="28"/>
          <w:szCs w:val="28"/>
        </w:rPr>
        <w:t xml:space="preserve">AO PROJETO DE LEI </w:t>
      </w:r>
      <w:r w:rsidR="008B4921" w:rsidRPr="002C7978">
        <w:rPr>
          <w:rFonts w:ascii="Arial Black" w:hAnsi="Arial Black" w:cs="Calibri"/>
          <w:b/>
          <w:sz w:val="28"/>
          <w:szCs w:val="28"/>
        </w:rPr>
        <w:t>N</w:t>
      </w:r>
      <w:r w:rsidR="00B85860" w:rsidRPr="002C7978">
        <w:rPr>
          <w:rFonts w:ascii="Arial Black" w:hAnsi="Arial Black" w:cs="Calibri"/>
          <w:b/>
          <w:sz w:val="28"/>
          <w:szCs w:val="28"/>
        </w:rPr>
        <w:t>º</w:t>
      </w:r>
      <w:r w:rsidRPr="002C7978">
        <w:rPr>
          <w:rFonts w:ascii="Arial Black" w:hAnsi="Arial Black" w:cs="Calibri"/>
          <w:b/>
          <w:sz w:val="28"/>
          <w:szCs w:val="28"/>
        </w:rPr>
        <w:t xml:space="preserve"> </w:t>
      </w:r>
      <w:r w:rsidR="00803382">
        <w:rPr>
          <w:rFonts w:ascii="Arial Black" w:hAnsi="Arial Black" w:cs="Calibri"/>
          <w:b/>
          <w:sz w:val="28"/>
          <w:szCs w:val="28"/>
        </w:rPr>
        <w:t>45/2024</w:t>
      </w:r>
    </w:p>
    <w:p w:rsidR="00C64822" w:rsidRDefault="00C64822" w:rsidP="00C37089">
      <w:pPr>
        <w:widowControl w:val="0"/>
        <w:spacing w:after="120" w:line="240" w:lineRule="auto"/>
        <w:jc w:val="right"/>
        <w:rPr>
          <w:rFonts w:cs="Calibri"/>
          <w:b/>
          <w:sz w:val="24"/>
          <w:szCs w:val="24"/>
        </w:rPr>
      </w:pPr>
    </w:p>
    <w:p w:rsidR="00C64822" w:rsidRDefault="00C64822" w:rsidP="00C37089">
      <w:pPr>
        <w:widowControl w:val="0"/>
        <w:spacing w:after="120" w:line="240" w:lineRule="auto"/>
        <w:jc w:val="right"/>
        <w:rPr>
          <w:rFonts w:cs="Calibri"/>
          <w:b/>
          <w:sz w:val="24"/>
          <w:szCs w:val="24"/>
        </w:rPr>
      </w:pPr>
    </w:p>
    <w:p w:rsidR="00D96A74" w:rsidRPr="00C64822" w:rsidRDefault="00D62537" w:rsidP="00C37089">
      <w:pPr>
        <w:widowControl w:val="0"/>
        <w:spacing w:after="120" w:line="240" w:lineRule="auto"/>
        <w:jc w:val="right"/>
        <w:rPr>
          <w:rFonts w:cs="Calibri"/>
          <w:b/>
          <w:sz w:val="24"/>
          <w:szCs w:val="24"/>
        </w:rPr>
      </w:pPr>
      <w:r w:rsidRPr="00C64822">
        <w:rPr>
          <w:rFonts w:cs="Calibri"/>
          <w:b/>
          <w:sz w:val="24"/>
          <w:szCs w:val="24"/>
        </w:rPr>
        <w:t xml:space="preserve"> V</w:t>
      </w:r>
      <w:r w:rsidR="00C05ED1" w:rsidRPr="00C64822">
        <w:rPr>
          <w:rFonts w:cs="Calibri"/>
          <w:b/>
          <w:sz w:val="24"/>
          <w:szCs w:val="24"/>
        </w:rPr>
        <w:t xml:space="preserve">ereador </w:t>
      </w:r>
      <w:r w:rsidR="00C64822" w:rsidRPr="00C64822">
        <w:rPr>
          <w:rFonts w:cs="Calibri"/>
          <w:b/>
          <w:sz w:val="24"/>
          <w:szCs w:val="24"/>
        </w:rPr>
        <w:t>Matheus Utsch</w:t>
      </w:r>
    </w:p>
    <w:p w:rsidR="00D62537" w:rsidRDefault="00D62537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</w:p>
    <w:p w:rsidR="00876528" w:rsidRDefault="00876528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</w:p>
    <w:p w:rsidR="00F90838" w:rsidRPr="00C05ED1" w:rsidRDefault="00823E9D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321703">
        <w:rPr>
          <w:rFonts w:cs="Calibri"/>
          <w:sz w:val="24"/>
          <w:szCs w:val="24"/>
        </w:rPr>
        <w:t xml:space="preserve">Emenda </w:t>
      </w:r>
      <w:r w:rsidR="00240350">
        <w:rPr>
          <w:rFonts w:cs="Calibri"/>
          <w:sz w:val="24"/>
          <w:szCs w:val="24"/>
        </w:rPr>
        <w:t xml:space="preserve">Parlamentar </w:t>
      </w:r>
      <w:r w:rsidRPr="00321703">
        <w:rPr>
          <w:rFonts w:cs="Calibri"/>
          <w:sz w:val="24"/>
          <w:szCs w:val="24"/>
        </w:rPr>
        <w:t xml:space="preserve">Aditiva </w:t>
      </w:r>
      <w:r w:rsidR="008412D3" w:rsidRPr="00C05ED1">
        <w:rPr>
          <w:rFonts w:cs="Calibri"/>
          <w:sz w:val="24"/>
          <w:szCs w:val="24"/>
        </w:rPr>
        <w:t>ao Projeto de Lei nº</w:t>
      </w:r>
      <w:r w:rsidR="00002097" w:rsidRPr="00C05ED1">
        <w:rPr>
          <w:rFonts w:cs="Calibri"/>
          <w:sz w:val="24"/>
          <w:szCs w:val="24"/>
        </w:rPr>
        <w:t xml:space="preserve"> </w:t>
      </w:r>
      <w:r w:rsidR="00803382">
        <w:rPr>
          <w:rFonts w:cs="Calibri"/>
          <w:sz w:val="24"/>
          <w:szCs w:val="24"/>
        </w:rPr>
        <w:t>45</w:t>
      </w:r>
      <w:r w:rsidR="00002097" w:rsidRPr="00C05ED1">
        <w:rPr>
          <w:rFonts w:cs="Calibri"/>
          <w:sz w:val="24"/>
          <w:szCs w:val="24"/>
        </w:rPr>
        <w:t>/202</w:t>
      </w:r>
      <w:r w:rsidR="00803382">
        <w:rPr>
          <w:rFonts w:cs="Calibri"/>
          <w:sz w:val="24"/>
          <w:szCs w:val="24"/>
        </w:rPr>
        <w:t>4</w:t>
      </w:r>
      <w:r w:rsidR="00002097" w:rsidRPr="00C05ED1">
        <w:rPr>
          <w:rFonts w:cs="Calibri"/>
          <w:sz w:val="24"/>
          <w:szCs w:val="24"/>
        </w:rPr>
        <w:t>, que dispõe sobre a Lei Orçamentária Anual para</w:t>
      </w:r>
      <w:r w:rsidR="0093774E">
        <w:rPr>
          <w:rFonts w:cs="Calibri"/>
          <w:sz w:val="24"/>
          <w:szCs w:val="24"/>
        </w:rPr>
        <w:t xml:space="preserve"> o exercício financeiro de</w:t>
      </w:r>
      <w:r w:rsidR="00002097" w:rsidRPr="00C05ED1">
        <w:rPr>
          <w:rFonts w:cs="Calibri"/>
          <w:sz w:val="24"/>
          <w:szCs w:val="24"/>
        </w:rPr>
        <w:t xml:space="preserve"> 202</w:t>
      </w:r>
      <w:r w:rsidR="00803382">
        <w:rPr>
          <w:rFonts w:cs="Calibri"/>
          <w:sz w:val="24"/>
          <w:szCs w:val="24"/>
        </w:rPr>
        <w:t>5</w:t>
      </w:r>
      <w:r w:rsidR="00B85860" w:rsidRPr="00C05ED1">
        <w:rPr>
          <w:rFonts w:cs="Calibri"/>
          <w:sz w:val="24"/>
          <w:szCs w:val="24"/>
        </w:rPr>
        <w:t>.</w:t>
      </w:r>
    </w:p>
    <w:p w:rsidR="000B137B" w:rsidRDefault="000B137B" w:rsidP="00C37089">
      <w:pPr>
        <w:widowControl w:val="0"/>
        <w:spacing w:after="120" w:line="240" w:lineRule="auto"/>
        <w:ind w:firstLine="567"/>
        <w:jc w:val="both"/>
        <w:rPr>
          <w:rFonts w:cs="Calibri"/>
          <w:b/>
          <w:sz w:val="24"/>
          <w:szCs w:val="24"/>
        </w:rPr>
      </w:pPr>
    </w:p>
    <w:p w:rsidR="00C05ED1" w:rsidRPr="00C05ED1" w:rsidRDefault="00C05ED1" w:rsidP="00C37089">
      <w:pPr>
        <w:pStyle w:val="Corpodetexto"/>
        <w:spacing w:after="120"/>
        <w:jc w:val="center"/>
      </w:pPr>
      <w:r w:rsidRPr="00C05ED1">
        <w:t>A CÂMARA MUNICIPAL DE PEDRO LEOPOLDO APROVA:</w:t>
      </w:r>
    </w:p>
    <w:p w:rsidR="00E3563C" w:rsidRPr="00C05ED1" w:rsidRDefault="00E3563C" w:rsidP="00C37089">
      <w:pPr>
        <w:widowControl w:val="0"/>
        <w:spacing w:after="120" w:line="240" w:lineRule="auto"/>
        <w:ind w:firstLine="567"/>
        <w:jc w:val="both"/>
        <w:rPr>
          <w:rFonts w:cs="Calibri"/>
          <w:b/>
          <w:sz w:val="24"/>
          <w:szCs w:val="24"/>
        </w:rPr>
      </w:pPr>
    </w:p>
    <w:p w:rsidR="0038513E" w:rsidRDefault="00C05ED1" w:rsidP="00C37089">
      <w:pPr>
        <w:widowControl w:val="0"/>
        <w:spacing w:after="120" w:line="240" w:lineRule="auto"/>
        <w:ind w:firstLine="567"/>
        <w:jc w:val="both"/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</w:pP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Art. 1º Fica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m destinados,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a título de emenda parlamentar deste vereador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,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seguinte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recurso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/programa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/aç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ões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:</w:t>
      </w:r>
    </w:p>
    <w:p w:rsidR="00C37089" w:rsidRPr="00007896" w:rsidRDefault="00C37089" w:rsidP="00C37089">
      <w:pPr>
        <w:widowControl w:val="0"/>
        <w:spacing w:after="120" w:line="240" w:lineRule="auto"/>
        <w:ind w:firstLine="567"/>
        <w:jc w:val="both"/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</w:pPr>
    </w:p>
    <w:p w:rsidR="00E3563C" w:rsidRP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§1º SAÚDE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:rsid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I –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P</w:t>
      </w:r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ronto Atendimento do Bairro Lagoa de Santo Antônio</w:t>
      </w:r>
      <w:r w:rsidR="006C5AD1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,</w:t>
      </w:r>
      <w:r w:rsidR="000A5B27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exclusivamente,</w:t>
      </w:r>
      <w:r w:rsidR="006C5AD1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o valor total de R$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34.00</w:t>
      </w:r>
      <w:r w:rsidR="00603BB5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0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,00 (</w:t>
      </w:r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Trinta e quatro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mil reais)</w:t>
      </w:r>
      <w:r w:rsidR="000A5B27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:rsidR="00204BA9" w:rsidRDefault="00204BA9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I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Centro de Atenção Psicossocial - CAPS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,</w:t>
      </w:r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para a compra de medicamentos como </w:t>
      </w:r>
      <w:proofErr w:type="spellStart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Risperidona</w:t>
      </w:r>
      <w:proofErr w:type="spellEnd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2mg, </w:t>
      </w:r>
      <w:proofErr w:type="spellStart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Venlafaxina</w:t>
      </w:r>
      <w:proofErr w:type="spellEnd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75mg, </w:t>
      </w:r>
      <w:proofErr w:type="spellStart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Clopixol</w:t>
      </w:r>
      <w:proofErr w:type="spellEnd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depot</w:t>
      </w:r>
      <w:proofErr w:type="spellEnd"/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200mg/ml dentre outros,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C64822">
        <w:rPr>
          <w:rFonts w:eastAsia="Times New Roman" w:cs="Calibri"/>
          <w:bCs/>
          <w:color w:val="000000"/>
          <w:sz w:val="24"/>
          <w:szCs w:val="24"/>
          <w:lang w:eastAsia="pt-BR"/>
        </w:rPr>
        <w:t>exclusivamente, o valor de R$ 70.000,00 (Setenta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mil reais).</w:t>
      </w:r>
    </w:p>
    <w:p w:rsidR="00C64822" w:rsidRDefault="00C64822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III – Associação de Pais e Amigos dos Excepcionais de Pedro Leopoldo – APAE-PL, exclusivamente o valor de 100.000,00 (Cem mil reais).</w:t>
      </w:r>
    </w:p>
    <w:p w:rsidR="00141E78" w:rsidRPr="00007896" w:rsidRDefault="00141E78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</w:p>
    <w:p w:rsidR="00E3563C" w:rsidRPr="00007896" w:rsidRDefault="00C64822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§2º CULTURA </w:t>
      </w:r>
    </w:p>
    <w:p w:rsidR="00E3563C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I –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141E78">
        <w:rPr>
          <w:rFonts w:eastAsia="Times New Roman" w:cs="Calibri"/>
          <w:bCs/>
          <w:color w:val="000000"/>
          <w:sz w:val="24"/>
          <w:szCs w:val="24"/>
          <w:lang w:eastAsia="pt-BR"/>
        </w:rPr>
        <w:t>Publicação de livros e cumprimento das dotações orçamentárias da Lei nº 3.675, de 22 de agosto de 2022 que Incentiva à Leitura e a doação de livros, exclusivamente, o valor de 54.000,00 (Cinquenta e quatro mil reais).</w:t>
      </w:r>
    </w:p>
    <w:p w:rsidR="00141E78" w:rsidRDefault="00141E78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</w:p>
    <w:p w:rsidR="005D7E03" w:rsidRPr="00007896" w:rsidRDefault="005D7E03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§</w:t>
      </w: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</w:t>
      </w: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º </w:t>
      </w:r>
      <w:r w:rsidR="00C6482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MEIO AMBIENTE</w:t>
      </w:r>
    </w:p>
    <w:p w:rsidR="004F5C21" w:rsidRDefault="004F5C21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141E78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Realização de estudos na lagoa do Bairro Lagoa de Santo Antônio como viabilidade de revitalização e qualidade da água e outros necessários, exclusivamente, o valor de 100.000,00 (Cem mil reais). </w:t>
      </w:r>
    </w:p>
    <w:p w:rsidR="00141E78" w:rsidRDefault="00141E78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</w:p>
    <w:p w:rsidR="00141E78" w:rsidRDefault="00141E78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</w:p>
    <w:p w:rsidR="00C64822" w:rsidRPr="00007896" w:rsidRDefault="00C64822" w:rsidP="00C64822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lastRenderedPageBreak/>
        <w:t>§</w:t>
      </w: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4</w:t>
      </w:r>
      <w:r w:rsidR="00141E78"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º </w:t>
      </w:r>
      <w:r w:rsidR="00141E78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DESENVOLVIMENTO</w:t>
      </w: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SOCIAL </w:t>
      </w:r>
    </w:p>
    <w:p w:rsidR="00C64822" w:rsidRDefault="00C64822" w:rsidP="00C64822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141E78">
        <w:rPr>
          <w:rFonts w:eastAsia="Times New Roman" w:cs="Calibri"/>
          <w:bCs/>
          <w:color w:val="000000"/>
          <w:sz w:val="24"/>
          <w:szCs w:val="24"/>
          <w:lang w:eastAsia="pt-BR"/>
        </w:rPr>
        <w:t>Associação Lar dos Idosos Irmã Tereza – LAIITE neste município, exclusivamente, o valor de 50.000,00 (Cinquenta mil reais).</w:t>
      </w:r>
    </w:p>
    <w:p w:rsidR="00007896" w:rsidRDefault="00007896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</w:p>
    <w:p w:rsidR="00C05ED1" w:rsidRPr="0069609C" w:rsidRDefault="00C05ED1" w:rsidP="00C37089">
      <w:pPr>
        <w:pStyle w:val="Corpodetexto"/>
        <w:spacing w:after="120"/>
        <w:ind w:firstLine="567"/>
        <w:jc w:val="both"/>
      </w:pPr>
      <w:r>
        <w:t xml:space="preserve">Art. </w:t>
      </w:r>
      <w:r w:rsidR="00F834B6">
        <w:t>2</w:t>
      </w:r>
      <w:r w:rsidR="00D62537">
        <w:t>º Esta E</w:t>
      </w:r>
      <w:r w:rsidRPr="0069609C">
        <w:t>menda tramitará nos termos do que dispõe o Regimento Interno da Câmara Municipal de Pedro Leopoldo.</w:t>
      </w:r>
    </w:p>
    <w:p w:rsidR="00141E78" w:rsidRDefault="00141E78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</w:p>
    <w:p w:rsidR="00141E78" w:rsidRDefault="00141E78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</w:p>
    <w:p w:rsidR="00AA7734" w:rsidRPr="00C05ED1" w:rsidRDefault="00AA7734" w:rsidP="00141E78">
      <w:pPr>
        <w:widowControl w:val="0"/>
        <w:spacing w:after="120" w:line="240" w:lineRule="auto"/>
        <w:ind w:firstLine="567"/>
        <w:jc w:val="center"/>
        <w:rPr>
          <w:rFonts w:cs="Calibri"/>
          <w:sz w:val="24"/>
          <w:szCs w:val="24"/>
        </w:rPr>
      </w:pPr>
      <w:bookmarkStart w:id="0" w:name="_GoBack"/>
      <w:bookmarkEnd w:id="0"/>
      <w:r w:rsidRPr="00C05ED1">
        <w:rPr>
          <w:rFonts w:cs="Calibri"/>
          <w:sz w:val="24"/>
          <w:szCs w:val="24"/>
        </w:rPr>
        <w:t xml:space="preserve">Sala das </w:t>
      </w:r>
      <w:r w:rsidR="00A30478" w:rsidRPr="00C05ED1">
        <w:rPr>
          <w:rFonts w:cs="Calibri"/>
          <w:sz w:val="24"/>
          <w:szCs w:val="24"/>
        </w:rPr>
        <w:t xml:space="preserve">Sessões, </w:t>
      </w:r>
      <w:r w:rsidR="001D704C">
        <w:rPr>
          <w:rFonts w:cs="Calibri"/>
          <w:sz w:val="24"/>
          <w:szCs w:val="24"/>
        </w:rPr>
        <w:t>_____</w:t>
      </w:r>
      <w:r w:rsidR="0014688B" w:rsidRPr="00C05ED1">
        <w:rPr>
          <w:rFonts w:cs="Calibri"/>
          <w:sz w:val="24"/>
          <w:szCs w:val="24"/>
        </w:rPr>
        <w:t xml:space="preserve"> de </w:t>
      </w:r>
      <w:r w:rsidR="00CA3635" w:rsidRPr="00C05ED1">
        <w:rPr>
          <w:rFonts w:cs="Calibri"/>
          <w:sz w:val="24"/>
          <w:szCs w:val="24"/>
        </w:rPr>
        <w:t>novembro</w:t>
      </w:r>
      <w:r w:rsidR="00D9018E" w:rsidRPr="00C05ED1">
        <w:rPr>
          <w:rFonts w:cs="Calibri"/>
          <w:sz w:val="24"/>
          <w:szCs w:val="24"/>
        </w:rPr>
        <w:t xml:space="preserve"> de</w:t>
      </w:r>
      <w:r w:rsidR="00687EF6" w:rsidRPr="00C05ED1">
        <w:rPr>
          <w:rFonts w:cs="Calibri"/>
          <w:sz w:val="24"/>
          <w:szCs w:val="24"/>
        </w:rPr>
        <w:t xml:space="preserve"> 202</w:t>
      </w:r>
      <w:r w:rsidR="0017420B">
        <w:rPr>
          <w:rFonts w:cs="Calibri"/>
          <w:sz w:val="24"/>
          <w:szCs w:val="24"/>
        </w:rPr>
        <w:t>4</w:t>
      </w:r>
      <w:r w:rsidR="00CA3635" w:rsidRPr="00C05ED1">
        <w:rPr>
          <w:rFonts w:cs="Calibri"/>
          <w:sz w:val="24"/>
          <w:szCs w:val="24"/>
        </w:rPr>
        <w:t>.</w:t>
      </w:r>
    </w:p>
    <w:p w:rsidR="00C05ED1" w:rsidRPr="00C05ED1" w:rsidRDefault="00C05ED1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</w:p>
    <w:p w:rsidR="00C05ED1" w:rsidRPr="00962ED8" w:rsidRDefault="00C64822" w:rsidP="00C37089">
      <w:pPr>
        <w:spacing w:after="120" w:line="240" w:lineRule="auto"/>
        <w:jc w:val="center"/>
        <w:rPr>
          <w:rStyle w:val="Fontepargpadro1"/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Matheus Utsch de Oliveira</w:t>
      </w:r>
    </w:p>
    <w:p w:rsidR="00C05ED1" w:rsidRPr="00E16DD9" w:rsidRDefault="00C05ED1" w:rsidP="00C37089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C05ED1">
        <w:rPr>
          <w:rStyle w:val="Fontepargpadro1"/>
          <w:rFonts w:cs="Calibri"/>
          <w:color w:val="000000"/>
          <w:sz w:val="24"/>
          <w:szCs w:val="24"/>
        </w:rPr>
        <w:t>Vereador</w:t>
      </w:r>
    </w:p>
    <w:sectPr w:rsidR="00C05ED1" w:rsidRPr="00E16DD9" w:rsidSect="00D9018E">
      <w:headerReference w:type="default" r:id="rId8"/>
      <w:footerReference w:type="default" r:id="rId9"/>
      <w:pgSz w:w="11906" w:h="16838"/>
      <w:pgMar w:top="1418" w:right="567" w:bottom="1418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0E" w:rsidRDefault="0061780E" w:rsidP="00B85860">
      <w:pPr>
        <w:spacing w:after="0" w:line="240" w:lineRule="auto"/>
      </w:pPr>
      <w:r>
        <w:separator/>
      </w:r>
    </w:p>
  </w:endnote>
  <w:endnote w:type="continuationSeparator" w:id="0">
    <w:p w:rsidR="0061780E" w:rsidRDefault="0061780E" w:rsidP="00B8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8E" w:rsidRPr="00CB6585" w:rsidRDefault="00D9018E" w:rsidP="00D9018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sz w:val="16"/>
        <w:szCs w:val="16"/>
      </w:rPr>
    </w:pPr>
  </w:p>
  <w:p w:rsidR="00D9018E" w:rsidRPr="00CB6585" w:rsidRDefault="00D9018E" w:rsidP="00D901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CB6585">
      <w:rPr>
        <w:rFonts w:ascii="Arial" w:hAnsi="Arial" w:cs="Arial"/>
        <w:sz w:val="16"/>
        <w:szCs w:val="16"/>
      </w:rPr>
      <w:t xml:space="preserve">Rua Dr. Cristiano Otoni, 555 – Centro – Pedro Leopoldo/MG – CEP 33250-006 – Fone: 31 3665-3200. </w:t>
    </w:r>
  </w:p>
  <w:p w:rsidR="00C1190F" w:rsidRPr="00D9018E" w:rsidRDefault="00D9018E" w:rsidP="00D901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CB6585">
      <w:rPr>
        <w:rFonts w:ascii="Arial" w:hAnsi="Arial" w:cs="Arial"/>
        <w:sz w:val="16"/>
        <w:szCs w:val="16"/>
      </w:rPr>
      <w:t xml:space="preserve">E-mail: </w:t>
    </w:r>
    <w:hyperlink r:id="rId1" w:history="1">
      <w:r w:rsidRPr="00CB6585">
        <w:rPr>
          <w:rFonts w:ascii="Arial" w:hAnsi="Arial" w:cs="Arial"/>
          <w:color w:val="0563C1"/>
          <w:sz w:val="16"/>
          <w:szCs w:val="16"/>
          <w:u w:val="single"/>
        </w:rPr>
        <w:t>camarapl@pedroleopoldo.mg.leg.br</w:t>
      </w:r>
    </w:hyperlink>
    <w:r w:rsidRPr="00CB6585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Pr="00CB6585">
        <w:rPr>
          <w:rFonts w:ascii="Arial" w:hAnsi="Arial" w:cs="Arial"/>
          <w:color w:val="0563C1"/>
          <w:sz w:val="16"/>
          <w:szCs w:val="16"/>
          <w:u w:val="single"/>
        </w:rPr>
        <w:t>www.pedroleopoldo.mg.leg.br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0E" w:rsidRDefault="0061780E" w:rsidP="00B85860">
      <w:pPr>
        <w:spacing w:after="0" w:line="240" w:lineRule="auto"/>
      </w:pPr>
      <w:r>
        <w:separator/>
      </w:r>
    </w:p>
  </w:footnote>
  <w:footnote w:type="continuationSeparator" w:id="0">
    <w:p w:rsidR="0061780E" w:rsidRDefault="0061780E" w:rsidP="00B8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60" w:rsidRPr="00D62537" w:rsidRDefault="00B85860" w:rsidP="00D9018E">
    <w:pPr>
      <w:pStyle w:val="Cabealho"/>
      <w:rPr>
        <w:sz w:val="8"/>
      </w:rPr>
    </w:pPr>
  </w:p>
  <w:p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4"/>
        <w:szCs w:val="34"/>
      </w:rPr>
    </w:pPr>
    <w:r w:rsidRPr="007A3EC8">
      <w:rPr>
        <w:rFonts w:ascii="Arial" w:eastAsia="Arial" w:hAnsi="Arial" w:cs="Arial"/>
        <w:b/>
        <w:color w:val="000000"/>
        <w:sz w:val="36"/>
        <w:szCs w:val="36"/>
      </w:rPr>
      <w:t xml:space="preserve">         </w:t>
    </w:r>
    <w:r w:rsidRPr="007A3EC8">
      <w:rPr>
        <w:rFonts w:ascii="Arial" w:eastAsia="Arial" w:hAnsi="Arial" w:cs="Arial"/>
        <w:b/>
        <w:color w:val="000000"/>
        <w:sz w:val="34"/>
        <w:szCs w:val="34"/>
      </w:rPr>
      <w:t>CÂMARA MUNICIPAL DE PEDRO LEOPOLDO</w:t>
    </w:r>
    <w:r w:rsidR="000F047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018E" w:rsidRDefault="000F047C" w:rsidP="00D9018E">
                          <w:r w:rsidRPr="00DD74A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33425" cy="757873"/>
                                <wp:effectExtent l="0" t="0" r="0" b="4445"/>
                                <wp:docPr id="1" name="Imagem 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5720" cy="7602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-37.2pt;margin-top:-15.95pt;width:85.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" fillcolor="window" stroked="f" strokeweight=".5pt">
              <v:path arrowok="t"/>
              <v:textbox>
                <w:txbxContent>
                  <w:p w:rsidR="00D9018E" w:rsidRDefault="000F047C" w:rsidP="00D9018E">
                    <w:r w:rsidRPr="00DD74A2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33425" cy="757873"/>
                          <wp:effectExtent l="0" t="0" r="0" b="4445"/>
                          <wp:docPr id="1" name="Imagem 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5720" cy="7602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 w:rsidRPr="007A3EC8">
      <w:rPr>
        <w:rFonts w:ascii="Arial" w:eastAsia="Arial" w:hAnsi="Arial" w:cs="Arial"/>
        <w:b/>
        <w:color w:val="000000"/>
      </w:rPr>
      <w:t xml:space="preserve">    ESTADO DE MINAS GERAIS</w:t>
    </w:r>
  </w:p>
  <w:p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9018E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 w:rsidRPr="007A3EC8">
      <w:rPr>
        <w:b/>
        <w:color w:val="000000"/>
        <w:sz w:val="24"/>
        <w:szCs w:val="24"/>
      </w:rPr>
      <w:t>COMPROMISSO, TRANSPARÊNCIA E CIDADANIA</w:t>
    </w:r>
  </w:p>
  <w:p w:rsidR="00D9018E" w:rsidRPr="00D9018E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60454"/>
    <w:multiLevelType w:val="hybridMultilevel"/>
    <w:tmpl w:val="66CCF856"/>
    <w:lvl w:ilvl="0" w:tplc="58809C5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DB3ACA"/>
    <w:multiLevelType w:val="hybridMultilevel"/>
    <w:tmpl w:val="3A342AFE"/>
    <w:lvl w:ilvl="0" w:tplc="F01CEC2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25"/>
    <w:rsid w:val="00002097"/>
    <w:rsid w:val="00007896"/>
    <w:rsid w:val="00046FF3"/>
    <w:rsid w:val="000541F3"/>
    <w:rsid w:val="000738AE"/>
    <w:rsid w:val="000A5B27"/>
    <w:rsid w:val="000B137B"/>
    <w:rsid w:val="000C47D1"/>
    <w:rsid w:val="000E3DCA"/>
    <w:rsid w:val="000F047C"/>
    <w:rsid w:val="00101B04"/>
    <w:rsid w:val="00113121"/>
    <w:rsid w:val="001150B6"/>
    <w:rsid w:val="001175E9"/>
    <w:rsid w:val="00141E78"/>
    <w:rsid w:val="0014688B"/>
    <w:rsid w:val="00170511"/>
    <w:rsid w:val="0017420B"/>
    <w:rsid w:val="001763E9"/>
    <w:rsid w:val="001A53C9"/>
    <w:rsid w:val="001D704C"/>
    <w:rsid w:val="00202EA0"/>
    <w:rsid w:val="00204BA9"/>
    <w:rsid w:val="00213BA4"/>
    <w:rsid w:val="00213CFC"/>
    <w:rsid w:val="00240350"/>
    <w:rsid w:val="002649B1"/>
    <w:rsid w:val="002753AA"/>
    <w:rsid w:val="00277C12"/>
    <w:rsid w:val="00284B00"/>
    <w:rsid w:val="002C7978"/>
    <w:rsid w:val="002E5C72"/>
    <w:rsid w:val="002F5C04"/>
    <w:rsid w:val="00303A9F"/>
    <w:rsid w:val="00305CB1"/>
    <w:rsid w:val="00321703"/>
    <w:rsid w:val="003649BB"/>
    <w:rsid w:val="00376801"/>
    <w:rsid w:val="00382CCC"/>
    <w:rsid w:val="003841BF"/>
    <w:rsid w:val="0038513E"/>
    <w:rsid w:val="003B549A"/>
    <w:rsid w:val="003C0250"/>
    <w:rsid w:val="004418B8"/>
    <w:rsid w:val="00443FD7"/>
    <w:rsid w:val="004646BE"/>
    <w:rsid w:val="00492EBC"/>
    <w:rsid w:val="004A7CDE"/>
    <w:rsid w:val="004F5C21"/>
    <w:rsid w:val="005012D3"/>
    <w:rsid w:val="005108E5"/>
    <w:rsid w:val="005231CA"/>
    <w:rsid w:val="0052409A"/>
    <w:rsid w:val="00533B81"/>
    <w:rsid w:val="00535046"/>
    <w:rsid w:val="005A52C7"/>
    <w:rsid w:val="005C71EF"/>
    <w:rsid w:val="005D7E03"/>
    <w:rsid w:val="00603BB5"/>
    <w:rsid w:val="006116D4"/>
    <w:rsid w:val="0061780E"/>
    <w:rsid w:val="0064141B"/>
    <w:rsid w:val="00650FC7"/>
    <w:rsid w:val="00687EF6"/>
    <w:rsid w:val="00695449"/>
    <w:rsid w:val="00697C4B"/>
    <w:rsid w:val="006C5AD1"/>
    <w:rsid w:val="00701E82"/>
    <w:rsid w:val="00704A92"/>
    <w:rsid w:val="00744951"/>
    <w:rsid w:val="00746A6D"/>
    <w:rsid w:val="007B23D1"/>
    <w:rsid w:val="007E130B"/>
    <w:rsid w:val="007F5128"/>
    <w:rsid w:val="00803382"/>
    <w:rsid w:val="00823E9D"/>
    <w:rsid w:val="00827468"/>
    <w:rsid w:val="00835245"/>
    <w:rsid w:val="008412D3"/>
    <w:rsid w:val="00860A76"/>
    <w:rsid w:val="00876528"/>
    <w:rsid w:val="00893832"/>
    <w:rsid w:val="008B4921"/>
    <w:rsid w:val="00931625"/>
    <w:rsid w:val="0093774E"/>
    <w:rsid w:val="00962ED8"/>
    <w:rsid w:val="0096637D"/>
    <w:rsid w:val="009A29A4"/>
    <w:rsid w:val="009A2E05"/>
    <w:rsid w:val="009A74E2"/>
    <w:rsid w:val="009D5225"/>
    <w:rsid w:val="00A24C3A"/>
    <w:rsid w:val="00A30478"/>
    <w:rsid w:val="00A332DF"/>
    <w:rsid w:val="00A95E6A"/>
    <w:rsid w:val="00AA0ACD"/>
    <w:rsid w:val="00AA35D3"/>
    <w:rsid w:val="00AA7734"/>
    <w:rsid w:val="00AB3C5D"/>
    <w:rsid w:val="00AF0BB5"/>
    <w:rsid w:val="00AF1458"/>
    <w:rsid w:val="00AF4CDB"/>
    <w:rsid w:val="00B32257"/>
    <w:rsid w:val="00B551DF"/>
    <w:rsid w:val="00B85860"/>
    <w:rsid w:val="00BC4977"/>
    <w:rsid w:val="00BD01F6"/>
    <w:rsid w:val="00C05ED1"/>
    <w:rsid w:val="00C06894"/>
    <w:rsid w:val="00C1190F"/>
    <w:rsid w:val="00C37089"/>
    <w:rsid w:val="00C6353D"/>
    <w:rsid w:val="00C64822"/>
    <w:rsid w:val="00CA3635"/>
    <w:rsid w:val="00CA42C6"/>
    <w:rsid w:val="00CA48F4"/>
    <w:rsid w:val="00D24053"/>
    <w:rsid w:val="00D52626"/>
    <w:rsid w:val="00D55EE3"/>
    <w:rsid w:val="00D62537"/>
    <w:rsid w:val="00D767DE"/>
    <w:rsid w:val="00D9018E"/>
    <w:rsid w:val="00D95E65"/>
    <w:rsid w:val="00D96A74"/>
    <w:rsid w:val="00DA6D72"/>
    <w:rsid w:val="00DB101A"/>
    <w:rsid w:val="00DC304F"/>
    <w:rsid w:val="00DE2047"/>
    <w:rsid w:val="00DF6CEF"/>
    <w:rsid w:val="00E16DD9"/>
    <w:rsid w:val="00E3563C"/>
    <w:rsid w:val="00E417F6"/>
    <w:rsid w:val="00E437B7"/>
    <w:rsid w:val="00E50CC0"/>
    <w:rsid w:val="00E87002"/>
    <w:rsid w:val="00EC4991"/>
    <w:rsid w:val="00EF416A"/>
    <w:rsid w:val="00F16D22"/>
    <w:rsid w:val="00F834B6"/>
    <w:rsid w:val="00F90838"/>
    <w:rsid w:val="00F94445"/>
    <w:rsid w:val="00FA4125"/>
    <w:rsid w:val="00FA7CE4"/>
    <w:rsid w:val="00FB79D2"/>
    <w:rsid w:val="00FD2335"/>
    <w:rsid w:val="00FE1774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3E14D"/>
  <w15:docId w15:val="{973DB985-45A0-4CC8-90AB-FEBAAB5F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3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25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586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586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1190F"/>
    <w:rPr>
      <w:color w:val="0000FF"/>
      <w:u w:val="single"/>
    </w:rPr>
  </w:style>
  <w:style w:type="character" w:customStyle="1" w:styleId="Fontepargpadro1">
    <w:name w:val="Fonte parág. padrão1"/>
    <w:rsid w:val="00C05ED1"/>
  </w:style>
  <w:style w:type="paragraph" w:styleId="Corpodetexto">
    <w:name w:val="Body Text"/>
    <w:basedOn w:val="Normal"/>
    <w:link w:val="CorpodetextoChar"/>
    <w:uiPriority w:val="1"/>
    <w:qFormat/>
    <w:rsid w:val="00C05ED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C05ED1"/>
    <w:rPr>
      <w:rFonts w:cs="Calibri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E35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2CB1-3400-4D91-963B-D40EE1A0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http://www.pedroleopoldo.mg.leg.br/</vt:lpwstr>
      </vt:variant>
      <vt:variant>
        <vt:lpwstr/>
      </vt:variant>
      <vt:variant>
        <vt:i4>1114146</vt:i4>
      </vt:variant>
      <vt:variant>
        <vt:i4>0</vt:i4>
      </vt:variant>
      <vt:variant>
        <vt:i4>0</vt:i4>
      </vt:variant>
      <vt:variant>
        <vt:i4>5</vt:i4>
      </vt:variant>
      <vt:variant>
        <vt:lpwstr>mailto:camarapl@pedroleopoldo.mg.leg.br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</dc:creator>
  <cp:keywords/>
  <dc:description/>
  <cp:lastModifiedBy>User</cp:lastModifiedBy>
  <cp:revision>28</cp:revision>
  <cp:lastPrinted>2013-12-11T13:23:00Z</cp:lastPrinted>
  <dcterms:created xsi:type="dcterms:W3CDTF">2023-10-16T16:37:00Z</dcterms:created>
  <dcterms:modified xsi:type="dcterms:W3CDTF">2024-11-11T21:29:00Z</dcterms:modified>
</cp:coreProperties>
</file>