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E26F8D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217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95725E">
      <w:pPr>
        <w:pStyle w:val="Ttulo1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1C2D93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Poder Executivo</w:t>
      </w:r>
      <w:r w:rsidR="004820FB" w:rsidRPr="004820FB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, </w:t>
      </w:r>
      <w:r w:rsidR="00E26F8D" w:rsidRPr="00E26F8D">
        <w:rPr>
          <w:rFonts w:asciiTheme="minorHAnsi" w:eastAsia="Times New Roman" w:hAnsiTheme="minorHAnsi" w:cstheme="minorHAnsi"/>
          <w:sz w:val="24"/>
          <w:szCs w:val="24"/>
          <w:lang w:eastAsia="pt-BR"/>
        </w:rPr>
        <w:t>por meio da Secretaria Municipal de Saúde, a criação e implantação do Programa Municipal de Saúde Digital, com o objetivo de modernizar e ampliar o acesso aos serviços de saúde no município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1C2D93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E26F8D" w:rsidRPr="00E26F8D" w:rsidRDefault="00E26F8D" w:rsidP="00E26F8D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26F8D">
        <w:rPr>
          <w:rFonts w:asciiTheme="minorHAnsi" w:eastAsia="Times New Roman" w:hAnsiTheme="minorHAnsi" w:cstheme="minorHAnsi"/>
          <w:sz w:val="24"/>
          <w:szCs w:val="24"/>
          <w:lang w:eastAsia="pt-BR"/>
        </w:rPr>
        <w:t>A presente indicação visa propor a implantação de uma solução moderna e inovadora na área da saúde, por meio da utilização de tecnologias digitais que possibilitem a realização de consultas médicas online, bem como o apoio às unidades de saúde já existentes no município.</w:t>
      </w:r>
    </w:p>
    <w:p w:rsidR="00E26F8D" w:rsidRPr="00E26F8D" w:rsidRDefault="00E26F8D" w:rsidP="00E26F8D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26F8D">
        <w:rPr>
          <w:rFonts w:asciiTheme="minorHAnsi" w:eastAsia="Times New Roman" w:hAnsiTheme="minorHAnsi" w:cstheme="minorHAnsi"/>
          <w:sz w:val="24"/>
          <w:szCs w:val="24"/>
          <w:lang w:eastAsia="pt-BR"/>
        </w:rPr>
        <w:t>O Programa Municipal de Saúde Digital permitirá a ampliação rápida do atendimento médico, contribuindo significativamente para a redução de filas e do tempo de espera, especialmente em demandas de atenção básica e acompanhamentos clínicos. Além disso, a iniciativa proporcionará um atendimento seguro, humanizado e acessível, garantindo maior comodidade aos pacientes, sem prejuízo da qualidade do cuidado prestado.</w:t>
      </w:r>
    </w:p>
    <w:p w:rsidR="00E26F8D" w:rsidRPr="00E26F8D" w:rsidRDefault="00E26F8D" w:rsidP="00E26F8D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26F8D">
        <w:rPr>
          <w:rFonts w:asciiTheme="minorHAnsi" w:eastAsia="Times New Roman" w:hAnsiTheme="minorHAnsi" w:cstheme="minorHAnsi"/>
          <w:sz w:val="24"/>
          <w:szCs w:val="24"/>
          <w:lang w:eastAsia="pt-BR"/>
        </w:rPr>
        <w:t>Ressalta-se que o programa também auxiliará na otimização dos recursos públicos, fortalecendo a integração entre profissionais de saúde, unidades básicas e pacientes, além de ampliar o alcance dos serviços, sobretudo para pessoas com dificuldades de deslocamento.</w:t>
      </w:r>
    </w:p>
    <w:p w:rsidR="001C2D93" w:rsidRPr="002327CF" w:rsidRDefault="00E26F8D" w:rsidP="00E26F8D">
      <w:pPr>
        <w:spacing w:before="120" w:after="12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26F8D">
        <w:rPr>
          <w:rFonts w:asciiTheme="minorHAnsi" w:eastAsia="Times New Roman" w:hAnsiTheme="minorHAnsi" w:cstheme="minorHAnsi"/>
          <w:sz w:val="24"/>
          <w:szCs w:val="24"/>
          <w:lang w:eastAsia="pt-BR"/>
        </w:rPr>
        <w:t>Diante do exposto, solicita-se ao Poder Executivo Municipal a análise e adoção das providências necessárias para a implantação do referido programa, conforme critérios técnicos e legais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56023E" w:rsidRDefault="0056023E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803" w:rsidRDefault="00615A90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990050">
        <w:rPr>
          <w:rFonts w:asciiTheme="minorHAnsi" w:hAnsiTheme="minorHAnsi" w:cstheme="minorHAnsi"/>
          <w:sz w:val="24"/>
          <w:szCs w:val="24"/>
        </w:rPr>
        <w:t>0</w:t>
      </w:r>
      <w:r w:rsidR="00E26F8D">
        <w:rPr>
          <w:rFonts w:asciiTheme="minorHAnsi" w:hAnsiTheme="minorHAnsi" w:cstheme="minorHAnsi"/>
          <w:sz w:val="24"/>
          <w:szCs w:val="24"/>
        </w:rPr>
        <w:t>9</w:t>
      </w:r>
      <w:bookmarkStart w:id="0" w:name="_GoBack"/>
      <w:bookmarkEnd w:id="0"/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990050">
        <w:rPr>
          <w:rFonts w:asciiTheme="minorHAnsi" w:hAnsiTheme="minorHAnsi" w:cstheme="minorHAnsi"/>
          <w:sz w:val="24"/>
          <w:szCs w:val="24"/>
        </w:rPr>
        <w:t>março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AB2917" w:rsidRPr="002327CF" w:rsidRDefault="00AB2917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</w:p>
    <w:p w:rsidR="00EE2296" w:rsidRPr="002327CF" w:rsidRDefault="004820FB" w:rsidP="00F60638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Alex Fabiano Moreira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EE2296" w:rsidRPr="002327CF" w:rsidSect="00AB29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6" name="Imagem 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67068"/>
    <w:rsid w:val="00081098"/>
    <w:rsid w:val="000B5AC3"/>
    <w:rsid w:val="000B772C"/>
    <w:rsid w:val="000E4E2C"/>
    <w:rsid w:val="000F790E"/>
    <w:rsid w:val="00115870"/>
    <w:rsid w:val="00132B1B"/>
    <w:rsid w:val="001445F0"/>
    <w:rsid w:val="00153ED8"/>
    <w:rsid w:val="001760E8"/>
    <w:rsid w:val="001C2D93"/>
    <w:rsid w:val="001C64FD"/>
    <w:rsid w:val="001D0FF8"/>
    <w:rsid w:val="002004CB"/>
    <w:rsid w:val="00210EA8"/>
    <w:rsid w:val="00224BE8"/>
    <w:rsid w:val="002327CF"/>
    <w:rsid w:val="002917A9"/>
    <w:rsid w:val="002F45A4"/>
    <w:rsid w:val="00310E87"/>
    <w:rsid w:val="0033056D"/>
    <w:rsid w:val="003A2FE5"/>
    <w:rsid w:val="003A3307"/>
    <w:rsid w:val="003F2AE8"/>
    <w:rsid w:val="00401C63"/>
    <w:rsid w:val="0040495D"/>
    <w:rsid w:val="00410804"/>
    <w:rsid w:val="004171BE"/>
    <w:rsid w:val="00456AA6"/>
    <w:rsid w:val="00475B3D"/>
    <w:rsid w:val="004820FB"/>
    <w:rsid w:val="00497B49"/>
    <w:rsid w:val="004A216B"/>
    <w:rsid w:val="004A602D"/>
    <w:rsid w:val="004B1C5E"/>
    <w:rsid w:val="005379FC"/>
    <w:rsid w:val="0056023E"/>
    <w:rsid w:val="0059000C"/>
    <w:rsid w:val="005C6E9B"/>
    <w:rsid w:val="005D1CFB"/>
    <w:rsid w:val="005D2C92"/>
    <w:rsid w:val="005D5A8F"/>
    <w:rsid w:val="005F589E"/>
    <w:rsid w:val="00610C83"/>
    <w:rsid w:val="00615A90"/>
    <w:rsid w:val="0069641B"/>
    <w:rsid w:val="006B701E"/>
    <w:rsid w:val="006C53B7"/>
    <w:rsid w:val="006D1D5F"/>
    <w:rsid w:val="006F29D9"/>
    <w:rsid w:val="006F2BE5"/>
    <w:rsid w:val="00755606"/>
    <w:rsid w:val="0077198D"/>
    <w:rsid w:val="007B4500"/>
    <w:rsid w:val="007C7F96"/>
    <w:rsid w:val="007D0E12"/>
    <w:rsid w:val="007E765F"/>
    <w:rsid w:val="00834538"/>
    <w:rsid w:val="008442C4"/>
    <w:rsid w:val="00846558"/>
    <w:rsid w:val="00847420"/>
    <w:rsid w:val="00847E50"/>
    <w:rsid w:val="008538E5"/>
    <w:rsid w:val="0086467A"/>
    <w:rsid w:val="00866C1A"/>
    <w:rsid w:val="0086711F"/>
    <w:rsid w:val="00897D1C"/>
    <w:rsid w:val="008A0DFF"/>
    <w:rsid w:val="008B00F4"/>
    <w:rsid w:val="008C05E6"/>
    <w:rsid w:val="008C6E8B"/>
    <w:rsid w:val="008F5316"/>
    <w:rsid w:val="00900DEA"/>
    <w:rsid w:val="00944C51"/>
    <w:rsid w:val="00946BE3"/>
    <w:rsid w:val="0094740D"/>
    <w:rsid w:val="0095725E"/>
    <w:rsid w:val="00963FF7"/>
    <w:rsid w:val="00970805"/>
    <w:rsid w:val="00977DFA"/>
    <w:rsid w:val="00990050"/>
    <w:rsid w:val="009C708E"/>
    <w:rsid w:val="00A40CAA"/>
    <w:rsid w:val="00A40EDA"/>
    <w:rsid w:val="00A46C5A"/>
    <w:rsid w:val="00A71429"/>
    <w:rsid w:val="00A8105C"/>
    <w:rsid w:val="00AA48A5"/>
    <w:rsid w:val="00AB2917"/>
    <w:rsid w:val="00AC7B31"/>
    <w:rsid w:val="00B13D06"/>
    <w:rsid w:val="00B2650C"/>
    <w:rsid w:val="00B47593"/>
    <w:rsid w:val="00B47A86"/>
    <w:rsid w:val="00B763A0"/>
    <w:rsid w:val="00BC3A42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35803"/>
    <w:rsid w:val="00D6244C"/>
    <w:rsid w:val="00D82398"/>
    <w:rsid w:val="00DC494F"/>
    <w:rsid w:val="00DC5F73"/>
    <w:rsid w:val="00DD2DCA"/>
    <w:rsid w:val="00DD4EDB"/>
    <w:rsid w:val="00DF609B"/>
    <w:rsid w:val="00E10DE2"/>
    <w:rsid w:val="00E16C2C"/>
    <w:rsid w:val="00E26F8D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B6815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8843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4B7159-5189-4BD9-8E30-FC7828F9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9</cp:revision>
  <cp:lastPrinted>2023-06-23T16:25:00Z</cp:lastPrinted>
  <dcterms:created xsi:type="dcterms:W3CDTF">2026-02-09T16:25:00Z</dcterms:created>
  <dcterms:modified xsi:type="dcterms:W3CDTF">2026-03-02T11:24:00Z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