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3A36F2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REQUERIMENTO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 Nº </w:t>
      </w: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="009E555D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9E555D">
      <w:pPr>
        <w:pStyle w:val="Ttulo1"/>
        <w:jc w:val="both"/>
        <w:rPr>
          <w:rFonts w:asciiTheme="minorHAnsi" w:hAnsiTheme="minorHAnsi" w:cstheme="minorHAnsi"/>
          <w:b w:val="0"/>
        </w:rPr>
      </w:pPr>
      <w:bookmarkStart w:id="0" w:name="_GoBack"/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9E555D" w:rsidRPr="009E555D" w:rsidRDefault="00977DFA" w:rsidP="009E555D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="003A36F2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requeiro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A031D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9E555D"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que solicite à Secretaria competente informações atualizadas acerca da situação do Centro Poliesportivo de Pedro Leopoldo (CEPPEL), considerando que o mesmo se encontra em reforma, sem data definida para reabertura.</w:t>
      </w:r>
    </w:p>
    <w:p w:rsidR="009E555D" w:rsidRPr="009E555D" w:rsidRDefault="009E555D" w:rsidP="009E555D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Solicita-se, especificamente: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Qual o estágio atual das obras de reforma do Centro Poliesportivo (CEPPEL);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Quais intervenções estão sendo realizadas no espaço, detalhando os serviços executados;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Qual a previsão atualizada para conclusão das obras e reinauguração do local;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Qual o valor total da obra, bem como os recursos já executados até o momento;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Qual a empresa responsável pela execução dos serviços;</w:t>
      </w:r>
    </w:p>
    <w:p w:rsidR="009E555D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Se há cronograma físico-financeiro da obra, solicitando o envio de cópia;</w:t>
      </w:r>
    </w:p>
    <w:p w:rsidR="001C2D93" w:rsidRPr="009E555D" w:rsidRDefault="009E555D" w:rsidP="009E555D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Se, após a conclusão, o espaço estará plenamente apto para uso da população</w:t>
      </w:r>
      <w:r w:rsidR="00A40CAA"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9E555D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9E555D" w:rsidRPr="009E555D" w:rsidRDefault="009E555D" w:rsidP="009E555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requerimento visa obter esclarecimentos sobre a reforma do Centro Poliesportivo de Pedro Leopoldo (CEPPEL), especialmente diante da ausência de previsão para sua reinauguração.</w:t>
      </w:r>
    </w:p>
    <w:p w:rsidR="009E555D" w:rsidRPr="009E555D" w:rsidRDefault="009E555D" w:rsidP="009E555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Trata-se de um espaço público de grande importância para a prática esportiva, lazer e convivência da população, cuja indisponibilidade por período indeterminado gera impactos diretos à comunidade.</w:t>
      </w:r>
    </w:p>
    <w:p w:rsidR="009E555D" w:rsidRPr="009E555D" w:rsidRDefault="009E555D" w:rsidP="009E555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Nesse sentido, é dever do Poder Legislativo exercer sua função fiscalizatória, acompanhando a execução de obras públicas, verificando a correta aplicação dos recursos e cobrando transparência quanto aos prazos, custos e resultados.</w:t>
      </w:r>
    </w:p>
    <w:p w:rsidR="001C2D93" w:rsidRDefault="009E555D" w:rsidP="009E555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E555D">
        <w:rPr>
          <w:rFonts w:asciiTheme="minorHAnsi" w:eastAsia="Times New Roman" w:hAnsiTheme="minorHAnsi" w:cstheme="minorHAnsi"/>
          <w:sz w:val="24"/>
          <w:szCs w:val="24"/>
          <w:lang w:eastAsia="pt-BR"/>
        </w:rPr>
        <w:t>A disponibilização dessas informações permitirá maior controle social, além de contribuir para que a população tenha clareza sobre o andamento da obra e a previsão de retorno das atividades no local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9E555D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EE2296" w:rsidRPr="00545AF8" w:rsidRDefault="00CD6B52" w:rsidP="009E555D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D6B52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bookmarkEnd w:id="0"/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A0C6D"/>
    <w:multiLevelType w:val="hybridMultilevel"/>
    <w:tmpl w:val="E138C9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9A0A9C"/>
    <w:multiLevelType w:val="hybridMultilevel"/>
    <w:tmpl w:val="5D7E13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3622A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A36F2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0606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827C5"/>
    <w:rsid w:val="00990050"/>
    <w:rsid w:val="009C708E"/>
    <w:rsid w:val="009D3791"/>
    <w:rsid w:val="009E555D"/>
    <w:rsid w:val="00A031DF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BF49A5"/>
    <w:rsid w:val="00C00751"/>
    <w:rsid w:val="00C01BE0"/>
    <w:rsid w:val="00C01E5B"/>
    <w:rsid w:val="00C03E84"/>
    <w:rsid w:val="00C110F2"/>
    <w:rsid w:val="00C35F30"/>
    <w:rsid w:val="00C6594F"/>
    <w:rsid w:val="00C75E02"/>
    <w:rsid w:val="00C878C8"/>
    <w:rsid w:val="00C907A6"/>
    <w:rsid w:val="00C93BFB"/>
    <w:rsid w:val="00CA4819"/>
    <w:rsid w:val="00CB08CC"/>
    <w:rsid w:val="00CB1E5F"/>
    <w:rsid w:val="00CD6B52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930C531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59EAE-AF2F-4BE8-9F79-859F9F87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63</cp:revision>
  <cp:lastPrinted>2023-06-23T16:25:00Z</cp:lastPrinted>
  <dcterms:created xsi:type="dcterms:W3CDTF">2026-02-09T16:25:00Z</dcterms:created>
  <dcterms:modified xsi:type="dcterms:W3CDTF">2026-04-08T15:56:00Z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